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D500A9" w14:textId="77777777" w:rsidR="008C63A9" w:rsidRDefault="008C63A9" w:rsidP="00F70863">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rPr>
          <w:rFonts w:ascii="Arial" w:hAnsi="Arial" w:cs="Arial"/>
          <w:b/>
          <w:sz w:val="32"/>
          <w:szCs w:val="32"/>
        </w:rPr>
      </w:pPr>
      <w:r w:rsidRPr="002515B2">
        <w:rPr>
          <w:rFonts w:ascii="Arial" w:hAnsi="Arial" w:cs="Arial"/>
          <w:b/>
          <w:sz w:val="32"/>
          <w:szCs w:val="32"/>
        </w:rPr>
        <w:t>Leistungsbeschreibung zur Baumaßnahme</w:t>
      </w:r>
    </w:p>
    <w:p w14:paraId="608729C9" w14:textId="77777777" w:rsidR="00CD75B5" w:rsidRPr="00F41A78" w:rsidRDefault="00CD75B5" w:rsidP="00F70863">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rPr>
          <w:rFonts w:asciiTheme="minorHAnsi" w:hAnsiTheme="minorHAnsi" w:cstheme="minorHAnsi"/>
          <w:bCs/>
          <w:sz w:val="22"/>
          <w:szCs w:val="22"/>
        </w:rPr>
      </w:pPr>
    </w:p>
    <w:p w14:paraId="03C7A703" w14:textId="77777777" w:rsidR="004E09A6" w:rsidRPr="00F41A78" w:rsidRDefault="004E09A6" w:rsidP="004E09A6">
      <w:pPr>
        <w:pStyle w:val="KeinLeerraum"/>
        <w:jc w:val="center"/>
        <w:rPr>
          <w:rFonts w:asciiTheme="minorHAnsi" w:hAnsiTheme="minorHAnsi" w:cstheme="minorHAnsi"/>
          <w:noProof/>
        </w:rPr>
      </w:pPr>
      <w:r w:rsidRPr="00F41A78">
        <w:rPr>
          <w:rFonts w:asciiTheme="minorHAnsi" w:hAnsiTheme="minorHAnsi" w:cstheme="minorHAnsi"/>
          <w:noProof/>
        </w:rPr>
        <w:t>Vergabe von Generalplanungsleistungen für die Fachplanungen:</w:t>
      </w:r>
    </w:p>
    <w:p w14:paraId="7A16902C" w14:textId="767CC599" w:rsidR="004E09A6" w:rsidRPr="00AD2B76" w:rsidRDefault="004E09A6" w:rsidP="004E09A6">
      <w:pPr>
        <w:jc w:val="center"/>
        <w:rPr>
          <w:rFonts w:asciiTheme="minorHAnsi" w:hAnsiTheme="minorHAnsi" w:cstheme="minorHAnsi"/>
          <w:noProof/>
          <w:sz w:val="22"/>
          <w:szCs w:val="22"/>
        </w:rPr>
      </w:pPr>
      <w:r w:rsidRPr="00AD2B76">
        <w:rPr>
          <w:rFonts w:asciiTheme="minorHAnsi" w:hAnsiTheme="minorHAnsi" w:cstheme="minorHAnsi"/>
          <w:noProof/>
          <w:sz w:val="22"/>
          <w:szCs w:val="22"/>
        </w:rPr>
        <w:t>Architektur,  Si</w:t>
      </w:r>
      <w:r w:rsidR="008D5A13" w:rsidRPr="00AD2B76">
        <w:rPr>
          <w:rFonts w:asciiTheme="minorHAnsi" w:hAnsiTheme="minorHAnsi" w:cstheme="minorHAnsi"/>
          <w:noProof/>
          <w:sz w:val="22"/>
          <w:szCs w:val="22"/>
        </w:rPr>
        <w:t>G</w:t>
      </w:r>
      <w:r w:rsidRPr="00AD2B76">
        <w:rPr>
          <w:rFonts w:asciiTheme="minorHAnsi" w:hAnsiTheme="minorHAnsi" w:cstheme="minorHAnsi"/>
          <w:noProof/>
          <w:sz w:val="22"/>
          <w:szCs w:val="22"/>
        </w:rPr>
        <w:t>e</w:t>
      </w:r>
      <w:r w:rsidR="008D5A13" w:rsidRPr="00AD2B76">
        <w:rPr>
          <w:rFonts w:asciiTheme="minorHAnsi" w:hAnsiTheme="minorHAnsi" w:cstheme="minorHAnsi"/>
          <w:noProof/>
          <w:sz w:val="22"/>
          <w:szCs w:val="22"/>
        </w:rPr>
        <w:t>K</w:t>
      </w:r>
      <w:r w:rsidRPr="00AD2B76">
        <w:rPr>
          <w:rFonts w:asciiTheme="minorHAnsi" w:hAnsiTheme="minorHAnsi" w:cstheme="minorHAnsi"/>
          <w:noProof/>
          <w:sz w:val="22"/>
          <w:szCs w:val="22"/>
        </w:rPr>
        <w:t xml:space="preserve">o,  Technische Gebäudeausrüstung,  Leistungen der Tragwerksplanung,  </w:t>
      </w:r>
      <w:r w:rsidR="00AD2B76" w:rsidRPr="00AD2B76">
        <w:rPr>
          <w:rFonts w:asciiTheme="minorHAnsi" w:hAnsiTheme="minorHAnsi" w:cstheme="minorHAnsi"/>
          <w:sz w:val="22"/>
          <w:szCs w:val="22"/>
        </w:rPr>
        <w:t xml:space="preserve">Schadstoff- und Analytik Leistungen, </w:t>
      </w:r>
      <w:r w:rsidRPr="00AD2B76">
        <w:rPr>
          <w:rFonts w:asciiTheme="minorHAnsi" w:hAnsiTheme="minorHAnsi" w:cstheme="minorHAnsi"/>
          <w:noProof/>
          <w:sz w:val="22"/>
          <w:szCs w:val="22"/>
        </w:rPr>
        <w:t>Brandschutz, Thermischen Bauphysik</w:t>
      </w:r>
      <w:r w:rsidR="00ED55C9">
        <w:rPr>
          <w:rFonts w:asciiTheme="minorHAnsi" w:hAnsiTheme="minorHAnsi" w:cstheme="minorHAnsi"/>
          <w:noProof/>
          <w:sz w:val="22"/>
          <w:szCs w:val="22"/>
        </w:rPr>
        <w:t>,</w:t>
      </w:r>
      <w:r w:rsidR="00DC0DBF">
        <w:rPr>
          <w:rFonts w:asciiTheme="minorHAnsi" w:hAnsiTheme="minorHAnsi" w:cstheme="minorHAnsi"/>
          <w:noProof/>
          <w:sz w:val="22"/>
          <w:szCs w:val="22"/>
        </w:rPr>
        <w:t xml:space="preserve"> Brandschutz</w:t>
      </w:r>
      <w:r w:rsidR="00ED55C9">
        <w:rPr>
          <w:rFonts w:asciiTheme="minorHAnsi" w:hAnsiTheme="minorHAnsi" w:cstheme="minorHAnsi"/>
          <w:noProof/>
          <w:sz w:val="22"/>
          <w:szCs w:val="22"/>
        </w:rPr>
        <w:t>, Freianlagenplanung und Geotechnik</w:t>
      </w:r>
      <w:r w:rsidR="00DC0DBF">
        <w:rPr>
          <w:rFonts w:asciiTheme="minorHAnsi" w:hAnsiTheme="minorHAnsi" w:cstheme="minorHAnsi"/>
          <w:noProof/>
          <w:sz w:val="22"/>
          <w:szCs w:val="22"/>
        </w:rPr>
        <w:t xml:space="preserve"> </w:t>
      </w:r>
      <w:r w:rsidRPr="00AD2B76">
        <w:rPr>
          <w:rFonts w:asciiTheme="minorHAnsi" w:hAnsiTheme="minorHAnsi" w:cstheme="minorHAnsi"/>
          <w:noProof/>
          <w:sz w:val="22"/>
          <w:szCs w:val="22"/>
        </w:rPr>
        <w:t xml:space="preserve">für die </w:t>
      </w:r>
    </w:p>
    <w:p w14:paraId="07795604" w14:textId="7C177203" w:rsidR="00487D9E" w:rsidRPr="00F41A78" w:rsidRDefault="00872AE7" w:rsidP="00DC0DBF">
      <w:pPr>
        <w:jc w:val="center"/>
        <w:rPr>
          <w:rFonts w:ascii="Arial" w:hAnsi="Arial" w:cs="Arial"/>
          <w:sz w:val="22"/>
          <w:szCs w:val="22"/>
        </w:rPr>
      </w:pPr>
      <w:r w:rsidRPr="00F41A78">
        <w:rPr>
          <w:rFonts w:asciiTheme="minorHAnsi" w:hAnsiTheme="minorHAnsi" w:cstheme="minorHAnsi"/>
          <w:sz w:val="22"/>
          <w:szCs w:val="22"/>
        </w:rPr>
        <w:t>Sanierung</w:t>
      </w:r>
      <w:r w:rsidR="00DC0DBF">
        <w:rPr>
          <w:rFonts w:asciiTheme="minorHAnsi" w:hAnsiTheme="minorHAnsi" w:cstheme="minorHAnsi"/>
          <w:sz w:val="22"/>
          <w:szCs w:val="22"/>
        </w:rPr>
        <w:t xml:space="preserve"> des Kinder- und </w:t>
      </w:r>
      <w:r w:rsidRPr="00F41A78">
        <w:rPr>
          <w:rFonts w:ascii="Arial" w:hAnsi="Arial" w:cs="Arial"/>
          <w:sz w:val="22"/>
          <w:szCs w:val="22"/>
        </w:rPr>
        <w:t>Jugendtreff</w:t>
      </w:r>
      <w:r w:rsidR="00DC0DBF">
        <w:rPr>
          <w:rFonts w:ascii="Arial" w:hAnsi="Arial" w:cs="Arial"/>
          <w:sz w:val="22"/>
          <w:szCs w:val="22"/>
        </w:rPr>
        <w:t>s</w:t>
      </w:r>
      <w:r w:rsidR="00CD75B5" w:rsidRPr="00F41A78">
        <w:rPr>
          <w:rFonts w:ascii="Arial" w:hAnsi="Arial" w:cs="Arial"/>
          <w:sz w:val="22"/>
          <w:szCs w:val="22"/>
        </w:rPr>
        <w:t>,</w:t>
      </w:r>
      <w:r w:rsidR="004E09A6" w:rsidRPr="00F41A78">
        <w:rPr>
          <w:rFonts w:ascii="Arial" w:hAnsi="Arial" w:cs="Arial"/>
          <w:sz w:val="22"/>
          <w:szCs w:val="22"/>
        </w:rPr>
        <w:t xml:space="preserve"> </w:t>
      </w:r>
      <w:r w:rsidRPr="00F41A78">
        <w:rPr>
          <w:rFonts w:ascii="Arial" w:hAnsi="Arial" w:cs="Arial"/>
          <w:sz w:val="22"/>
          <w:szCs w:val="22"/>
        </w:rPr>
        <w:t>Riemker</w:t>
      </w:r>
      <w:r w:rsidR="00C017F4" w:rsidRPr="00F41A78">
        <w:rPr>
          <w:rFonts w:ascii="Arial" w:hAnsi="Arial" w:cs="Arial"/>
          <w:sz w:val="22"/>
          <w:szCs w:val="22"/>
        </w:rPr>
        <w:t xml:space="preserve"> Straße </w:t>
      </w:r>
      <w:r w:rsidRPr="00F41A78">
        <w:rPr>
          <w:rFonts w:ascii="Arial" w:hAnsi="Arial" w:cs="Arial"/>
          <w:sz w:val="22"/>
          <w:szCs w:val="22"/>
        </w:rPr>
        <w:t>12</w:t>
      </w:r>
      <w:r w:rsidR="008C63A9" w:rsidRPr="00F41A78">
        <w:rPr>
          <w:rFonts w:ascii="Arial" w:hAnsi="Arial" w:cs="Arial"/>
          <w:sz w:val="22"/>
          <w:szCs w:val="22"/>
        </w:rPr>
        <w:t>, 44</w:t>
      </w:r>
      <w:r w:rsidR="00C017F4" w:rsidRPr="00F41A78">
        <w:rPr>
          <w:rFonts w:ascii="Arial" w:hAnsi="Arial" w:cs="Arial"/>
          <w:sz w:val="22"/>
          <w:szCs w:val="22"/>
        </w:rPr>
        <w:t>8</w:t>
      </w:r>
      <w:r w:rsidRPr="00F41A78">
        <w:rPr>
          <w:rFonts w:ascii="Arial" w:hAnsi="Arial" w:cs="Arial"/>
          <w:sz w:val="22"/>
          <w:szCs w:val="22"/>
        </w:rPr>
        <w:t>0</w:t>
      </w:r>
      <w:r w:rsidR="008C63A9" w:rsidRPr="00F41A78">
        <w:rPr>
          <w:rFonts w:ascii="Arial" w:hAnsi="Arial" w:cs="Arial"/>
          <w:sz w:val="22"/>
          <w:szCs w:val="22"/>
        </w:rPr>
        <w:t>9 Bochum</w:t>
      </w:r>
    </w:p>
    <w:p w14:paraId="50BBFDF3" w14:textId="77777777" w:rsidR="000769CB" w:rsidRPr="00F41A78" w:rsidRDefault="000769CB" w:rsidP="008C63A9">
      <w:pPr>
        <w:jc w:val="center"/>
        <w:rPr>
          <w:rFonts w:ascii="Arial" w:hAnsi="Arial" w:cs="Arial"/>
          <w:sz w:val="22"/>
          <w:szCs w:val="22"/>
        </w:rPr>
      </w:pPr>
    </w:p>
    <w:p w14:paraId="7820DFDA" w14:textId="230FB8BE" w:rsidR="00487D9E" w:rsidRDefault="006E2DC4" w:rsidP="008C63A9">
      <w:pPr>
        <w:jc w:val="center"/>
        <w:rPr>
          <w:rFonts w:ascii="Arial" w:hAnsi="Arial" w:cs="Arial"/>
          <w:sz w:val="22"/>
          <w:szCs w:val="22"/>
        </w:rPr>
      </w:pPr>
      <w:r>
        <w:rPr>
          <w:rFonts w:ascii="Arial" w:hAnsi="Arial" w:cs="Arial"/>
          <w:noProof/>
          <w:sz w:val="22"/>
          <w:szCs w:val="22"/>
        </w:rPr>
        <w:drawing>
          <wp:inline distT="0" distB="0" distL="0" distR="0" wp14:anchorId="775173CE" wp14:editId="1D91CCD4">
            <wp:extent cx="5753100" cy="3914775"/>
            <wp:effectExtent l="0" t="0" r="0" b="9525"/>
            <wp:docPr id="15350284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3100" cy="3914775"/>
                    </a:xfrm>
                    <a:prstGeom prst="rect">
                      <a:avLst/>
                    </a:prstGeom>
                    <a:noFill/>
                    <a:ln>
                      <a:noFill/>
                    </a:ln>
                  </pic:spPr>
                </pic:pic>
              </a:graphicData>
            </a:graphic>
          </wp:inline>
        </w:drawing>
      </w:r>
    </w:p>
    <w:p w14:paraId="2038AC01" w14:textId="77777777" w:rsidR="00487D9E" w:rsidRDefault="00487D9E" w:rsidP="008C63A9">
      <w:pPr>
        <w:jc w:val="center"/>
        <w:rPr>
          <w:rFonts w:ascii="Arial" w:hAnsi="Arial" w:cs="Arial"/>
          <w:sz w:val="22"/>
          <w:szCs w:val="22"/>
        </w:rPr>
      </w:pPr>
    </w:p>
    <w:p w14:paraId="392B54F1" w14:textId="2DC26301" w:rsidR="008C63A9" w:rsidRPr="006E2DC4" w:rsidRDefault="00487D9E" w:rsidP="00487D9E">
      <w:pPr>
        <w:rPr>
          <w:rFonts w:ascii="Arial" w:hAnsi="Arial" w:cs="Arial"/>
          <w:sz w:val="20"/>
          <w:szCs w:val="20"/>
        </w:rPr>
      </w:pPr>
      <w:r w:rsidRPr="006E2DC4">
        <w:rPr>
          <w:rFonts w:ascii="Arial" w:hAnsi="Arial" w:cs="Arial"/>
          <w:sz w:val="20"/>
          <w:szCs w:val="20"/>
        </w:rPr>
        <w:t xml:space="preserve">Bild 1: Luftbildaufnahme </w:t>
      </w:r>
      <w:r w:rsidR="005704D5" w:rsidRPr="006E2DC4">
        <w:rPr>
          <w:rFonts w:ascii="Arial" w:hAnsi="Arial" w:cs="Arial"/>
          <w:sz w:val="20"/>
          <w:szCs w:val="20"/>
        </w:rPr>
        <w:t xml:space="preserve">des </w:t>
      </w:r>
      <w:r w:rsidR="00A256EE" w:rsidRPr="006E2DC4">
        <w:rPr>
          <w:rFonts w:ascii="Arial" w:hAnsi="Arial" w:cs="Arial"/>
          <w:sz w:val="20"/>
          <w:szCs w:val="20"/>
        </w:rPr>
        <w:t>Jugendtreffs,</w:t>
      </w:r>
      <w:r w:rsidR="005704D5" w:rsidRPr="006E2DC4">
        <w:rPr>
          <w:rFonts w:ascii="Arial" w:hAnsi="Arial" w:cs="Arial"/>
          <w:sz w:val="20"/>
          <w:szCs w:val="20"/>
        </w:rPr>
        <w:t xml:space="preserve"> </w:t>
      </w:r>
      <w:r w:rsidR="00A256EE" w:rsidRPr="006E2DC4">
        <w:rPr>
          <w:rFonts w:ascii="Arial" w:hAnsi="Arial" w:cs="Arial"/>
          <w:sz w:val="20"/>
          <w:szCs w:val="20"/>
        </w:rPr>
        <w:t>Riemker</w:t>
      </w:r>
      <w:r w:rsidR="005704D5" w:rsidRPr="006E2DC4">
        <w:rPr>
          <w:rFonts w:ascii="Arial" w:hAnsi="Arial" w:cs="Arial"/>
          <w:sz w:val="20"/>
          <w:szCs w:val="20"/>
        </w:rPr>
        <w:t xml:space="preserve"> Straße</w:t>
      </w:r>
      <w:r w:rsidR="00A256EE" w:rsidRPr="006E2DC4">
        <w:rPr>
          <w:rFonts w:ascii="Arial" w:hAnsi="Arial" w:cs="Arial"/>
          <w:sz w:val="20"/>
          <w:szCs w:val="20"/>
        </w:rPr>
        <w:t>, Bo-Hofstede</w:t>
      </w:r>
      <w:r w:rsidR="003156BF" w:rsidRPr="006E2DC4">
        <w:rPr>
          <w:rFonts w:ascii="Arial" w:hAnsi="Arial" w:cs="Arial"/>
          <w:sz w:val="20"/>
          <w:szCs w:val="20"/>
        </w:rPr>
        <w:t xml:space="preserve"> (Quelle: Google Maps)</w:t>
      </w:r>
    </w:p>
    <w:p w14:paraId="4E666C54" w14:textId="77777777" w:rsidR="00487D9E" w:rsidRPr="001A0743" w:rsidRDefault="00487D9E" w:rsidP="008C63A9">
      <w:pPr>
        <w:jc w:val="center"/>
        <w:rPr>
          <w:rFonts w:ascii="Arial" w:hAnsi="Arial" w:cs="Arial"/>
          <w:sz w:val="22"/>
          <w:szCs w:val="22"/>
        </w:rPr>
      </w:pPr>
    </w:p>
    <w:p w14:paraId="445DFB8F" w14:textId="77777777" w:rsidR="000769CB" w:rsidRPr="001A0743" w:rsidRDefault="000769CB" w:rsidP="002515B2">
      <w:pPr>
        <w:jc w:val="center"/>
        <w:rPr>
          <w:rFonts w:ascii="Arial" w:hAnsi="Arial" w:cs="Arial"/>
          <w:sz w:val="22"/>
          <w:szCs w:val="22"/>
        </w:rPr>
      </w:pPr>
    </w:p>
    <w:p w14:paraId="7C2B3640" w14:textId="2B88C93C" w:rsidR="002E2607" w:rsidRPr="00D038CA" w:rsidRDefault="008C63A9" w:rsidP="005843CF">
      <w:pPr>
        <w:pStyle w:val="Listenabsatz"/>
        <w:numPr>
          <w:ilvl w:val="0"/>
          <w:numId w:val="26"/>
        </w:numPr>
        <w:ind w:left="284" w:hanging="284"/>
        <w:rPr>
          <w:rFonts w:asciiTheme="minorHAnsi" w:hAnsiTheme="minorHAnsi" w:cstheme="minorHAnsi"/>
          <w:b/>
        </w:rPr>
      </w:pPr>
      <w:r w:rsidRPr="00D038CA">
        <w:rPr>
          <w:rFonts w:asciiTheme="minorHAnsi" w:hAnsiTheme="minorHAnsi" w:cstheme="minorHAnsi"/>
          <w:b/>
        </w:rPr>
        <w:t>Objektbeschreibung</w:t>
      </w:r>
    </w:p>
    <w:p w14:paraId="27DB2E3F" w14:textId="147A3637" w:rsidR="002515B2" w:rsidRPr="00D038CA" w:rsidRDefault="002515B2" w:rsidP="005843CF">
      <w:pPr>
        <w:ind w:left="284"/>
        <w:rPr>
          <w:rFonts w:asciiTheme="minorHAnsi" w:hAnsiTheme="minorHAnsi" w:cstheme="minorHAnsi"/>
          <w:b/>
          <w:sz w:val="22"/>
          <w:szCs w:val="22"/>
        </w:rPr>
      </w:pPr>
      <w:r w:rsidRPr="00D038CA">
        <w:rPr>
          <w:rFonts w:asciiTheme="minorHAnsi" w:hAnsiTheme="minorHAnsi" w:cstheme="minorHAnsi"/>
          <w:b/>
          <w:sz w:val="22"/>
          <w:szCs w:val="22"/>
        </w:rPr>
        <w:t>Allgemein</w:t>
      </w:r>
      <w:r w:rsidR="005A5043" w:rsidRPr="00D038CA">
        <w:rPr>
          <w:rFonts w:asciiTheme="minorHAnsi" w:hAnsiTheme="minorHAnsi" w:cstheme="minorHAnsi"/>
          <w:b/>
          <w:sz w:val="22"/>
          <w:szCs w:val="22"/>
        </w:rPr>
        <w:t xml:space="preserve">es </w:t>
      </w:r>
      <w:r w:rsidR="002E2607" w:rsidRPr="00D038CA">
        <w:rPr>
          <w:rFonts w:asciiTheme="minorHAnsi" w:hAnsiTheme="minorHAnsi" w:cstheme="minorHAnsi"/>
          <w:b/>
          <w:sz w:val="22"/>
          <w:szCs w:val="22"/>
        </w:rPr>
        <w:t>/</w:t>
      </w:r>
      <w:r w:rsidR="005A5043" w:rsidRPr="00D038CA">
        <w:rPr>
          <w:rFonts w:asciiTheme="minorHAnsi" w:hAnsiTheme="minorHAnsi" w:cstheme="minorHAnsi"/>
          <w:b/>
          <w:sz w:val="22"/>
          <w:szCs w:val="22"/>
        </w:rPr>
        <w:t xml:space="preserve"> Lage der Maßnahme</w:t>
      </w:r>
    </w:p>
    <w:p w14:paraId="1E89F843" w14:textId="77777777" w:rsidR="002515B2" w:rsidRPr="00D038CA" w:rsidRDefault="002515B2" w:rsidP="005843CF">
      <w:pPr>
        <w:ind w:left="284"/>
        <w:rPr>
          <w:rFonts w:asciiTheme="minorHAnsi" w:hAnsiTheme="minorHAnsi" w:cstheme="minorHAnsi"/>
          <w:bCs/>
          <w:sz w:val="22"/>
          <w:szCs w:val="22"/>
        </w:rPr>
      </w:pPr>
    </w:p>
    <w:p w14:paraId="10DCC31F" w14:textId="47E0B4E0" w:rsidR="00C82169" w:rsidRPr="00D038CA" w:rsidRDefault="00011EFB" w:rsidP="005843CF">
      <w:pPr>
        <w:ind w:left="284"/>
        <w:rPr>
          <w:rFonts w:asciiTheme="minorHAnsi" w:hAnsiTheme="minorHAnsi" w:cstheme="minorHAnsi"/>
          <w:sz w:val="22"/>
          <w:szCs w:val="22"/>
        </w:rPr>
      </w:pPr>
      <w:r w:rsidRPr="00D038CA">
        <w:rPr>
          <w:rFonts w:asciiTheme="minorHAnsi" w:hAnsiTheme="minorHAnsi" w:cstheme="minorHAnsi"/>
          <w:sz w:val="22"/>
          <w:szCs w:val="22"/>
        </w:rPr>
        <w:t>Das Gebäude an</w:t>
      </w:r>
      <w:r w:rsidR="00345984" w:rsidRPr="00D038CA">
        <w:rPr>
          <w:rFonts w:asciiTheme="minorHAnsi" w:hAnsiTheme="minorHAnsi" w:cstheme="minorHAnsi"/>
          <w:sz w:val="22"/>
          <w:szCs w:val="22"/>
        </w:rPr>
        <w:t xml:space="preserve"> der </w:t>
      </w:r>
      <w:r w:rsidR="00C82169" w:rsidRPr="00D038CA">
        <w:rPr>
          <w:rFonts w:asciiTheme="minorHAnsi" w:hAnsiTheme="minorHAnsi" w:cstheme="minorHAnsi"/>
          <w:sz w:val="22"/>
          <w:szCs w:val="22"/>
        </w:rPr>
        <w:t>Riemker</w:t>
      </w:r>
      <w:r w:rsidR="00345984" w:rsidRPr="00D038CA">
        <w:rPr>
          <w:rFonts w:asciiTheme="minorHAnsi" w:hAnsiTheme="minorHAnsi" w:cstheme="minorHAnsi"/>
          <w:sz w:val="22"/>
          <w:szCs w:val="22"/>
        </w:rPr>
        <w:t xml:space="preserve"> Straße </w:t>
      </w:r>
      <w:r w:rsidR="00C82169" w:rsidRPr="00D038CA">
        <w:rPr>
          <w:rFonts w:asciiTheme="minorHAnsi" w:hAnsiTheme="minorHAnsi" w:cstheme="minorHAnsi"/>
          <w:sz w:val="22"/>
          <w:szCs w:val="22"/>
        </w:rPr>
        <w:t>12 liegt im Stadtteil Bo-Hofstede.</w:t>
      </w:r>
    </w:p>
    <w:p w14:paraId="02784D67" w14:textId="17CC2963" w:rsidR="00C82169" w:rsidRPr="00D038CA" w:rsidRDefault="00F73A3F" w:rsidP="005843CF">
      <w:pPr>
        <w:ind w:left="284"/>
        <w:rPr>
          <w:rFonts w:asciiTheme="minorHAnsi" w:hAnsiTheme="minorHAnsi" w:cstheme="minorHAnsi"/>
          <w:sz w:val="22"/>
          <w:szCs w:val="22"/>
        </w:rPr>
      </w:pPr>
      <w:r w:rsidRPr="00D038CA">
        <w:rPr>
          <w:rFonts w:asciiTheme="minorHAnsi" w:hAnsiTheme="minorHAnsi" w:cstheme="minorHAnsi"/>
          <w:sz w:val="22"/>
          <w:szCs w:val="22"/>
        </w:rPr>
        <w:t>D</w:t>
      </w:r>
      <w:r w:rsidR="00C82169" w:rsidRPr="00D038CA">
        <w:rPr>
          <w:rFonts w:asciiTheme="minorHAnsi" w:hAnsiTheme="minorHAnsi" w:cstheme="minorHAnsi"/>
          <w:sz w:val="22"/>
          <w:szCs w:val="22"/>
        </w:rPr>
        <w:t xml:space="preserve">er Jugendtreff liegt </w:t>
      </w:r>
      <w:r w:rsidR="00A72E7D" w:rsidRPr="00D038CA">
        <w:rPr>
          <w:rFonts w:asciiTheme="minorHAnsi" w:hAnsiTheme="minorHAnsi" w:cstheme="minorHAnsi"/>
          <w:sz w:val="22"/>
          <w:szCs w:val="22"/>
        </w:rPr>
        <w:t>nahe der</w:t>
      </w:r>
      <w:r w:rsidRPr="00D038CA">
        <w:rPr>
          <w:rFonts w:asciiTheme="minorHAnsi" w:hAnsiTheme="minorHAnsi" w:cstheme="minorHAnsi"/>
          <w:sz w:val="22"/>
          <w:szCs w:val="22"/>
        </w:rPr>
        <w:t xml:space="preserve"> A</w:t>
      </w:r>
      <w:r w:rsidR="00C82169" w:rsidRPr="00D038CA">
        <w:rPr>
          <w:rFonts w:asciiTheme="minorHAnsi" w:hAnsiTheme="minorHAnsi" w:cstheme="minorHAnsi"/>
          <w:sz w:val="22"/>
          <w:szCs w:val="22"/>
        </w:rPr>
        <w:t xml:space="preserve">40 und der A43 </w:t>
      </w:r>
      <w:r w:rsidR="00F26620" w:rsidRPr="00D038CA">
        <w:rPr>
          <w:rFonts w:asciiTheme="minorHAnsi" w:hAnsiTheme="minorHAnsi" w:cstheme="minorHAnsi"/>
          <w:sz w:val="22"/>
          <w:szCs w:val="22"/>
        </w:rPr>
        <w:t xml:space="preserve">verkehrsgünstig </w:t>
      </w:r>
      <w:r w:rsidR="00C82169" w:rsidRPr="00D038CA">
        <w:rPr>
          <w:rFonts w:asciiTheme="minorHAnsi" w:hAnsiTheme="minorHAnsi" w:cstheme="minorHAnsi"/>
          <w:sz w:val="22"/>
          <w:szCs w:val="22"/>
        </w:rPr>
        <w:t xml:space="preserve">im nördlichen Teil von </w:t>
      </w:r>
      <w:r w:rsidR="004B2DF0" w:rsidRPr="00D038CA">
        <w:rPr>
          <w:rFonts w:asciiTheme="minorHAnsi" w:hAnsiTheme="minorHAnsi" w:cstheme="minorHAnsi"/>
          <w:sz w:val="22"/>
          <w:szCs w:val="22"/>
        </w:rPr>
        <w:t>Bochum</w:t>
      </w:r>
      <w:r w:rsidR="00C82169" w:rsidRPr="00D038CA">
        <w:rPr>
          <w:rFonts w:asciiTheme="minorHAnsi" w:hAnsiTheme="minorHAnsi" w:cstheme="minorHAnsi"/>
          <w:sz w:val="22"/>
          <w:szCs w:val="22"/>
        </w:rPr>
        <w:t xml:space="preserve">, </w:t>
      </w:r>
      <w:r w:rsidR="001A0743" w:rsidRPr="00D038CA">
        <w:rPr>
          <w:rFonts w:asciiTheme="minorHAnsi" w:hAnsiTheme="minorHAnsi" w:cstheme="minorHAnsi"/>
          <w:sz w:val="22"/>
          <w:szCs w:val="22"/>
        </w:rPr>
        <w:t xml:space="preserve">in unmittelbarer Nachbarschaft </w:t>
      </w:r>
      <w:r w:rsidR="00C82169" w:rsidRPr="00D038CA">
        <w:rPr>
          <w:rFonts w:asciiTheme="minorHAnsi" w:hAnsiTheme="minorHAnsi" w:cstheme="minorHAnsi"/>
          <w:sz w:val="22"/>
          <w:szCs w:val="22"/>
        </w:rPr>
        <w:t>des Hannibal Centers.</w:t>
      </w:r>
    </w:p>
    <w:p w14:paraId="56A9C764" w14:textId="77777777" w:rsidR="00C82169" w:rsidRPr="00D038CA" w:rsidRDefault="00C82169" w:rsidP="005843CF">
      <w:pPr>
        <w:ind w:left="284"/>
        <w:rPr>
          <w:rFonts w:asciiTheme="minorHAnsi" w:hAnsiTheme="minorHAnsi" w:cstheme="minorHAnsi"/>
          <w:sz w:val="22"/>
          <w:szCs w:val="22"/>
        </w:rPr>
      </w:pPr>
    </w:p>
    <w:p w14:paraId="3ABFB4C8" w14:textId="77777777" w:rsidR="00A72E7D" w:rsidRPr="00D038CA" w:rsidRDefault="00A72E7D" w:rsidP="005843CF">
      <w:pPr>
        <w:ind w:left="284"/>
        <w:rPr>
          <w:rFonts w:asciiTheme="minorHAnsi" w:hAnsiTheme="minorHAnsi" w:cstheme="minorHAnsi"/>
          <w:bCs/>
          <w:sz w:val="22"/>
          <w:szCs w:val="22"/>
        </w:rPr>
      </w:pPr>
    </w:p>
    <w:p w14:paraId="1ECD3D65" w14:textId="6BB838A9" w:rsidR="002515B2" w:rsidRPr="00D038CA" w:rsidRDefault="005A5043" w:rsidP="005843CF">
      <w:pPr>
        <w:ind w:left="284"/>
        <w:rPr>
          <w:rFonts w:asciiTheme="minorHAnsi" w:hAnsiTheme="minorHAnsi" w:cstheme="minorHAnsi"/>
          <w:b/>
          <w:sz w:val="22"/>
          <w:szCs w:val="22"/>
        </w:rPr>
      </w:pPr>
      <w:r w:rsidRPr="00D038CA">
        <w:rPr>
          <w:rFonts w:asciiTheme="minorHAnsi" w:hAnsiTheme="minorHAnsi" w:cstheme="minorHAnsi"/>
          <w:b/>
          <w:sz w:val="22"/>
          <w:szCs w:val="22"/>
        </w:rPr>
        <w:t xml:space="preserve">Konstruktion </w:t>
      </w:r>
      <w:r w:rsidR="002E2607" w:rsidRPr="00D038CA">
        <w:rPr>
          <w:rFonts w:asciiTheme="minorHAnsi" w:hAnsiTheme="minorHAnsi" w:cstheme="minorHAnsi"/>
          <w:b/>
          <w:sz w:val="22"/>
          <w:szCs w:val="22"/>
        </w:rPr>
        <w:t>/</w:t>
      </w:r>
      <w:r w:rsidRPr="00D038CA">
        <w:rPr>
          <w:rFonts w:asciiTheme="minorHAnsi" w:hAnsiTheme="minorHAnsi" w:cstheme="minorHAnsi"/>
          <w:b/>
          <w:sz w:val="22"/>
          <w:szCs w:val="22"/>
        </w:rPr>
        <w:t xml:space="preserve"> </w:t>
      </w:r>
      <w:r w:rsidR="004E09A6" w:rsidRPr="00D038CA">
        <w:rPr>
          <w:rFonts w:asciiTheme="minorHAnsi" w:hAnsiTheme="minorHAnsi" w:cstheme="minorHAnsi"/>
          <w:b/>
          <w:sz w:val="22"/>
          <w:szCs w:val="22"/>
        </w:rPr>
        <w:t>Vorgefundene Bausubstanz</w:t>
      </w:r>
    </w:p>
    <w:p w14:paraId="42B91B1E" w14:textId="77777777" w:rsidR="00887554" w:rsidRPr="00D038CA" w:rsidRDefault="00887554" w:rsidP="005843CF">
      <w:pPr>
        <w:ind w:left="284"/>
        <w:rPr>
          <w:rFonts w:asciiTheme="minorHAnsi" w:hAnsiTheme="minorHAnsi" w:cstheme="minorHAnsi"/>
          <w:bCs/>
          <w:sz w:val="22"/>
          <w:szCs w:val="22"/>
        </w:rPr>
      </w:pPr>
    </w:p>
    <w:p w14:paraId="6619DDF8" w14:textId="7C5769FA" w:rsidR="00C6355C" w:rsidRPr="00D038CA" w:rsidRDefault="002515B2" w:rsidP="005843CF">
      <w:pPr>
        <w:ind w:left="284"/>
        <w:rPr>
          <w:rFonts w:asciiTheme="minorHAnsi" w:hAnsiTheme="minorHAnsi" w:cstheme="minorHAnsi"/>
          <w:sz w:val="22"/>
          <w:szCs w:val="22"/>
        </w:rPr>
      </w:pPr>
      <w:r w:rsidRPr="00D038CA">
        <w:rPr>
          <w:rFonts w:asciiTheme="minorHAnsi" w:hAnsiTheme="minorHAnsi" w:cstheme="minorHAnsi"/>
          <w:sz w:val="22"/>
          <w:szCs w:val="22"/>
        </w:rPr>
        <w:t xml:space="preserve">Der </w:t>
      </w:r>
      <w:r w:rsidR="00C82169" w:rsidRPr="00D038CA">
        <w:rPr>
          <w:rFonts w:asciiTheme="minorHAnsi" w:hAnsiTheme="minorHAnsi" w:cstheme="minorHAnsi"/>
          <w:sz w:val="22"/>
          <w:szCs w:val="22"/>
        </w:rPr>
        <w:t xml:space="preserve">zwei- bis </w:t>
      </w:r>
      <w:r w:rsidR="0057569E" w:rsidRPr="00D038CA">
        <w:rPr>
          <w:rFonts w:asciiTheme="minorHAnsi" w:hAnsiTheme="minorHAnsi" w:cstheme="minorHAnsi"/>
          <w:sz w:val="22"/>
          <w:szCs w:val="22"/>
        </w:rPr>
        <w:t>drei</w:t>
      </w:r>
      <w:r w:rsidRPr="00D038CA">
        <w:rPr>
          <w:rFonts w:asciiTheme="minorHAnsi" w:hAnsiTheme="minorHAnsi" w:cstheme="minorHAnsi"/>
          <w:sz w:val="22"/>
          <w:szCs w:val="22"/>
        </w:rPr>
        <w:t xml:space="preserve">geschossige </w:t>
      </w:r>
      <w:r w:rsidR="00C82169" w:rsidRPr="00D038CA">
        <w:rPr>
          <w:rFonts w:asciiTheme="minorHAnsi" w:hAnsiTheme="minorHAnsi" w:cstheme="minorHAnsi"/>
          <w:sz w:val="22"/>
          <w:szCs w:val="22"/>
        </w:rPr>
        <w:t>Gebäude</w:t>
      </w:r>
      <w:r w:rsidRPr="00D038CA">
        <w:rPr>
          <w:rFonts w:asciiTheme="minorHAnsi" w:hAnsiTheme="minorHAnsi" w:cstheme="minorHAnsi"/>
          <w:sz w:val="22"/>
          <w:szCs w:val="22"/>
        </w:rPr>
        <w:t xml:space="preserve"> wurde </w:t>
      </w:r>
      <w:r w:rsidR="00C82169" w:rsidRPr="00D038CA">
        <w:rPr>
          <w:rFonts w:asciiTheme="minorHAnsi" w:hAnsiTheme="minorHAnsi" w:cstheme="minorHAnsi"/>
          <w:sz w:val="22"/>
          <w:szCs w:val="22"/>
        </w:rPr>
        <w:t>Anfang des 20.</w:t>
      </w:r>
      <w:r w:rsidR="00C6355C" w:rsidRPr="00D038CA">
        <w:rPr>
          <w:rFonts w:asciiTheme="minorHAnsi" w:hAnsiTheme="minorHAnsi" w:cstheme="minorHAnsi"/>
          <w:sz w:val="22"/>
          <w:szCs w:val="22"/>
        </w:rPr>
        <w:t xml:space="preserve"> Jahrhunderts </w:t>
      </w:r>
      <w:r w:rsidR="0057569E" w:rsidRPr="00D038CA">
        <w:rPr>
          <w:rFonts w:asciiTheme="minorHAnsi" w:hAnsiTheme="minorHAnsi" w:cstheme="minorHAnsi"/>
          <w:sz w:val="22"/>
          <w:szCs w:val="22"/>
        </w:rPr>
        <w:t>in</w:t>
      </w:r>
      <w:r w:rsidRPr="00D038CA">
        <w:rPr>
          <w:rFonts w:asciiTheme="minorHAnsi" w:hAnsiTheme="minorHAnsi" w:cstheme="minorHAnsi"/>
          <w:sz w:val="22"/>
          <w:szCs w:val="22"/>
        </w:rPr>
        <w:t xml:space="preserve"> </w:t>
      </w:r>
      <w:r w:rsidR="00C6355C" w:rsidRPr="00D038CA">
        <w:rPr>
          <w:rFonts w:asciiTheme="minorHAnsi" w:hAnsiTheme="minorHAnsi" w:cstheme="minorHAnsi"/>
          <w:sz w:val="22"/>
          <w:szCs w:val="22"/>
        </w:rPr>
        <w:t xml:space="preserve">Massivbauweise als Schulgebäude </w:t>
      </w:r>
      <w:r w:rsidRPr="00D038CA">
        <w:rPr>
          <w:rFonts w:asciiTheme="minorHAnsi" w:hAnsiTheme="minorHAnsi" w:cstheme="minorHAnsi"/>
          <w:sz w:val="22"/>
          <w:szCs w:val="22"/>
        </w:rPr>
        <w:t xml:space="preserve">errichtet. </w:t>
      </w:r>
      <w:r w:rsidR="00C6355C" w:rsidRPr="00D038CA">
        <w:rPr>
          <w:rFonts w:asciiTheme="minorHAnsi" w:hAnsiTheme="minorHAnsi" w:cstheme="minorHAnsi"/>
          <w:sz w:val="22"/>
          <w:szCs w:val="22"/>
        </w:rPr>
        <w:t>Nach der Schulnutzung wurde es vorwiegend für die Jugendarbeit genutzt.</w:t>
      </w:r>
    </w:p>
    <w:p w14:paraId="023622C0" w14:textId="77777777" w:rsidR="004E09A6" w:rsidRPr="00D038CA" w:rsidRDefault="004E09A6" w:rsidP="005843CF">
      <w:pPr>
        <w:ind w:left="284"/>
        <w:rPr>
          <w:rFonts w:asciiTheme="minorHAnsi" w:hAnsiTheme="minorHAnsi" w:cstheme="minorHAnsi"/>
          <w:sz w:val="22"/>
          <w:szCs w:val="22"/>
        </w:rPr>
      </w:pPr>
    </w:p>
    <w:p w14:paraId="7F5F5ADC" w14:textId="77777777" w:rsidR="00C6355C" w:rsidRPr="00D038CA" w:rsidRDefault="00C6355C" w:rsidP="005843CF">
      <w:pPr>
        <w:ind w:left="284"/>
        <w:rPr>
          <w:rFonts w:asciiTheme="minorHAnsi" w:hAnsiTheme="minorHAnsi" w:cstheme="minorHAnsi"/>
          <w:sz w:val="22"/>
          <w:szCs w:val="22"/>
        </w:rPr>
      </w:pPr>
      <w:r w:rsidRPr="00D038CA">
        <w:rPr>
          <w:rFonts w:asciiTheme="minorHAnsi" w:hAnsiTheme="minorHAnsi" w:cstheme="minorHAnsi"/>
          <w:sz w:val="22"/>
          <w:szCs w:val="22"/>
        </w:rPr>
        <w:t xml:space="preserve">Aktuell befindet sich im EG ein Jugendtreff. </w:t>
      </w:r>
    </w:p>
    <w:p w14:paraId="79F9E682" w14:textId="1496BE4D" w:rsidR="00C6355C" w:rsidRPr="00D038CA" w:rsidRDefault="00C6355C" w:rsidP="005843CF">
      <w:pPr>
        <w:ind w:left="284"/>
        <w:rPr>
          <w:rFonts w:asciiTheme="minorHAnsi" w:hAnsiTheme="minorHAnsi" w:cstheme="minorHAnsi"/>
          <w:sz w:val="22"/>
          <w:szCs w:val="22"/>
        </w:rPr>
      </w:pPr>
      <w:r w:rsidRPr="00D038CA">
        <w:rPr>
          <w:rFonts w:asciiTheme="minorHAnsi" w:hAnsiTheme="minorHAnsi" w:cstheme="minorHAnsi"/>
          <w:sz w:val="22"/>
          <w:szCs w:val="22"/>
        </w:rPr>
        <w:t>Das 1.OG wurde bis vor kurzem an einen Männergesangsverein vermietet.</w:t>
      </w:r>
    </w:p>
    <w:p w14:paraId="45D73F34" w14:textId="1327AB08" w:rsidR="00C6355C" w:rsidRPr="00D038CA" w:rsidRDefault="00C6355C" w:rsidP="005843CF">
      <w:pPr>
        <w:ind w:left="284"/>
        <w:rPr>
          <w:rFonts w:asciiTheme="minorHAnsi" w:hAnsiTheme="minorHAnsi" w:cstheme="minorHAnsi"/>
          <w:sz w:val="22"/>
          <w:szCs w:val="22"/>
        </w:rPr>
      </w:pPr>
      <w:r w:rsidRPr="00D038CA">
        <w:rPr>
          <w:rFonts w:asciiTheme="minorHAnsi" w:hAnsiTheme="minorHAnsi" w:cstheme="minorHAnsi"/>
          <w:sz w:val="22"/>
          <w:szCs w:val="22"/>
        </w:rPr>
        <w:t>Die ehemalige Hausmeisterwohnung im 2.OG steht seit über zehn Jahren leer.</w:t>
      </w:r>
    </w:p>
    <w:p w14:paraId="6AC3EED6" w14:textId="77777777" w:rsidR="00C6355C" w:rsidRPr="00D038CA" w:rsidRDefault="00C6355C" w:rsidP="005843CF">
      <w:pPr>
        <w:ind w:left="284"/>
        <w:rPr>
          <w:rFonts w:asciiTheme="minorHAnsi" w:hAnsiTheme="minorHAnsi" w:cstheme="minorHAnsi"/>
          <w:sz w:val="22"/>
          <w:szCs w:val="22"/>
        </w:rPr>
      </w:pPr>
    </w:p>
    <w:p w14:paraId="3512BE13" w14:textId="7D3E31D5" w:rsidR="00C6355C" w:rsidRPr="00D038CA" w:rsidRDefault="00C6355C" w:rsidP="005843CF">
      <w:pPr>
        <w:ind w:left="284"/>
        <w:rPr>
          <w:rFonts w:asciiTheme="minorHAnsi" w:hAnsiTheme="minorHAnsi" w:cstheme="minorHAnsi"/>
          <w:sz w:val="22"/>
          <w:szCs w:val="22"/>
        </w:rPr>
      </w:pPr>
      <w:r w:rsidRPr="00D038CA">
        <w:rPr>
          <w:rFonts w:asciiTheme="minorHAnsi" w:hAnsiTheme="minorHAnsi" w:cstheme="minorHAnsi"/>
          <w:sz w:val="22"/>
          <w:szCs w:val="22"/>
        </w:rPr>
        <w:lastRenderedPageBreak/>
        <w:t>Das Gebäude befindet sich in einem schlechten Zustand und weist erhebliche Mängel auf. Für die geplante dauerhafte Nutzung als Jugendtreff ist eine Grundlegende Sanierung des Gebäudes dringend erforderlich.</w:t>
      </w:r>
    </w:p>
    <w:p w14:paraId="76352868" w14:textId="77777777" w:rsidR="00C6355C" w:rsidRPr="00D038CA" w:rsidRDefault="00C6355C" w:rsidP="005843CF">
      <w:pPr>
        <w:ind w:left="284"/>
        <w:rPr>
          <w:rFonts w:asciiTheme="minorHAnsi" w:hAnsiTheme="minorHAnsi" w:cstheme="minorHAnsi"/>
          <w:sz w:val="22"/>
          <w:szCs w:val="22"/>
        </w:rPr>
      </w:pPr>
    </w:p>
    <w:p w14:paraId="1F880B13" w14:textId="77777777" w:rsidR="000F7B03" w:rsidRPr="00D038CA" w:rsidRDefault="004E09A6" w:rsidP="005843CF">
      <w:pPr>
        <w:ind w:left="284"/>
        <w:rPr>
          <w:rFonts w:asciiTheme="minorHAnsi" w:hAnsiTheme="minorHAnsi" w:cstheme="minorHAnsi"/>
          <w:sz w:val="22"/>
          <w:szCs w:val="22"/>
        </w:rPr>
      </w:pPr>
      <w:r w:rsidRPr="00D038CA">
        <w:rPr>
          <w:rFonts w:asciiTheme="minorHAnsi" w:hAnsiTheme="minorHAnsi" w:cstheme="minorHAnsi"/>
          <w:b/>
          <w:bCs/>
          <w:sz w:val="22"/>
          <w:szCs w:val="22"/>
        </w:rPr>
        <w:t>Dach:</w:t>
      </w:r>
      <w:r w:rsidRPr="00D038CA">
        <w:rPr>
          <w:rFonts w:asciiTheme="minorHAnsi" w:hAnsiTheme="minorHAnsi" w:cstheme="minorHAnsi"/>
          <w:sz w:val="22"/>
          <w:szCs w:val="22"/>
        </w:rPr>
        <w:t xml:space="preserve"> Das ungedämmte Ziegeldach ist überaltert und weist einige Undichtigkeiten auf.</w:t>
      </w:r>
    </w:p>
    <w:p w14:paraId="332BE3FA" w14:textId="77777777" w:rsidR="004E09A6" w:rsidRPr="00D038CA" w:rsidRDefault="004E09A6" w:rsidP="005843CF">
      <w:pPr>
        <w:ind w:left="284"/>
        <w:rPr>
          <w:rFonts w:asciiTheme="minorHAnsi" w:hAnsiTheme="minorHAnsi" w:cstheme="minorHAnsi"/>
          <w:sz w:val="22"/>
          <w:szCs w:val="22"/>
        </w:rPr>
      </w:pPr>
    </w:p>
    <w:p w14:paraId="299AAA52" w14:textId="4D5B4277" w:rsidR="000F7B03" w:rsidRPr="00D038CA" w:rsidRDefault="000F7B03" w:rsidP="005843CF">
      <w:pPr>
        <w:ind w:left="284"/>
        <w:rPr>
          <w:rFonts w:asciiTheme="minorHAnsi" w:hAnsiTheme="minorHAnsi" w:cstheme="minorHAnsi"/>
          <w:sz w:val="22"/>
          <w:szCs w:val="22"/>
        </w:rPr>
      </w:pPr>
      <w:r w:rsidRPr="00D038CA">
        <w:rPr>
          <w:rFonts w:asciiTheme="minorHAnsi" w:hAnsiTheme="minorHAnsi" w:cstheme="minorHAnsi"/>
          <w:b/>
          <w:bCs/>
          <w:sz w:val="22"/>
          <w:szCs w:val="22"/>
        </w:rPr>
        <w:t>Fassade:</w:t>
      </w:r>
      <w:r w:rsidRPr="00D038CA">
        <w:rPr>
          <w:rFonts w:asciiTheme="minorHAnsi" w:hAnsiTheme="minorHAnsi" w:cstheme="minorHAnsi"/>
          <w:sz w:val="22"/>
          <w:szCs w:val="22"/>
        </w:rPr>
        <w:t xml:space="preserve"> Die beidseitig verputzten massiven Außenwände weisen Putzschäden durch eindringende Feuchtigkeit auf.</w:t>
      </w:r>
    </w:p>
    <w:p w14:paraId="61F5571F" w14:textId="77777777" w:rsidR="004E09A6" w:rsidRPr="00D038CA" w:rsidRDefault="004E09A6" w:rsidP="005843CF">
      <w:pPr>
        <w:ind w:left="284"/>
        <w:rPr>
          <w:rFonts w:asciiTheme="minorHAnsi" w:hAnsiTheme="minorHAnsi" w:cstheme="minorHAnsi"/>
          <w:sz w:val="22"/>
          <w:szCs w:val="22"/>
        </w:rPr>
      </w:pPr>
    </w:p>
    <w:p w14:paraId="609AE629" w14:textId="5A163E53" w:rsidR="000F7B03" w:rsidRPr="00D038CA" w:rsidRDefault="000F7B03" w:rsidP="005843CF">
      <w:pPr>
        <w:ind w:left="284"/>
        <w:rPr>
          <w:rFonts w:asciiTheme="minorHAnsi" w:hAnsiTheme="minorHAnsi" w:cstheme="minorHAnsi"/>
          <w:sz w:val="22"/>
          <w:szCs w:val="22"/>
        </w:rPr>
      </w:pPr>
      <w:r w:rsidRPr="00D038CA">
        <w:rPr>
          <w:rFonts w:asciiTheme="minorHAnsi" w:hAnsiTheme="minorHAnsi" w:cstheme="minorHAnsi"/>
          <w:b/>
          <w:bCs/>
          <w:sz w:val="22"/>
          <w:szCs w:val="22"/>
        </w:rPr>
        <w:t>Öffnungen:</w:t>
      </w:r>
      <w:r w:rsidRPr="00D038CA">
        <w:rPr>
          <w:rFonts w:asciiTheme="minorHAnsi" w:hAnsiTheme="minorHAnsi" w:cstheme="minorHAnsi"/>
          <w:sz w:val="22"/>
          <w:szCs w:val="22"/>
        </w:rPr>
        <w:t xml:space="preserve"> Alle Fenster und Türen weisen erhebliche Mängel auf.</w:t>
      </w:r>
    </w:p>
    <w:p w14:paraId="11EB094B" w14:textId="77777777" w:rsidR="000F7B03" w:rsidRPr="00D038CA" w:rsidRDefault="000F7B03" w:rsidP="005843CF">
      <w:pPr>
        <w:ind w:left="284"/>
        <w:rPr>
          <w:rFonts w:asciiTheme="minorHAnsi" w:hAnsiTheme="minorHAnsi" w:cstheme="minorHAnsi"/>
          <w:sz w:val="22"/>
          <w:szCs w:val="22"/>
        </w:rPr>
      </w:pPr>
    </w:p>
    <w:p w14:paraId="0D55AAAF" w14:textId="224CAA7B" w:rsidR="000F7B03" w:rsidRPr="00D038CA" w:rsidRDefault="000F7B03" w:rsidP="005843CF">
      <w:pPr>
        <w:ind w:left="284"/>
        <w:rPr>
          <w:rFonts w:asciiTheme="minorHAnsi" w:hAnsiTheme="minorHAnsi" w:cstheme="minorHAnsi"/>
          <w:sz w:val="22"/>
          <w:szCs w:val="22"/>
        </w:rPr>
      </w:pPr>
      <w:r w:rsidRPr="00D038CA">
        <w:rPr>
          <w:rFonts w:asciiTheme="minorHAnsi" w:hAnsiTheme="minorHAnsi" w:cstheme="minorHAnsi"/>
          <w:b/>
          <w:bCs/>
          <w:sz w:val="22"/>
          <w:szCs w:val="22"/>
        </w:rPr>
        <w:t>Innenhülle:</w:t>
      </w:r>
      <w:r w:rsidRPr="00D038CA">
        <w:rPr>
          <w:rFonts w:asciiTheme="minorHAnsi" w:hAnsiTheme="minorHAnsi" w:cstheme="minorHAnsi"/>
          <w:sz w:val="22"/>
          <w:szCs w:val="22"/>
        </w:rPr>
        <w:t xml:space="preserve"> Alle Böden-, Wand- und Deckenbeläge sind abgenutzt.</w:t>
      </w:r>
    </w:p>
    <w:p w14:paraId="733B7DE4" w14:textId="77777777" w:rsidR="000F7B03" w:rsidRPr="00D038CA" w:rsidRDefault="000F7B03" w:rsidP="005843CF">
      <w:pPr>
        <w:ind w:left="284"/>
        <w:rPr>
          <w:rFonts w:asciiTheme="minorHAnsi" w:hAnsiTheme="minorHAnsi" w:cstheme="minorHAnsi"/>
          <w:sz w:val="22"/>
          <w:szCs w:val="22"/>
        </w:rPr>
      </w:pPr>
    </w:p>
    <w:p w14:paraId="496A62F5" w14:textId="4460751F" w:rsidR="00AD2B76" w:rsidRPr="00D038CA" w:rsidRDefault="00AD2B76" w:rsidP="005843CF">
      <w:pPr>
        <w:ind w:left="284"/>
        <w:rPr>
          <w:rFonts w:asciiTheme="minorHAnsi" w:hAnsiTheme="minorHAnsi" w:cstheme="minorHAnsi"/>
          <w:sz w:val="22"/>
          <w:szCs w:val="22"/>
        </w:rPr>
      </w:pPr>
      <w:r w:rsidRPr="00D038CA">
        <w:rPr>
          <w:rFonts w:asciiTheme="minorHAnsi" w:hAnsiTheme="minorHAnsi" w:cstheme="minorHAnsi"/>
          <w:b/>
          <w:bCs/>
          <w:sz w:val="22"/>
          <w:szCs w:val="22"/>
        </w:rPr>
        <w:t>Schadstoffe:</w:t>
      </w:r>
      <w:r w:rsidRPr="00D038CA">
        <w:rPr>
          <w:rFonts w:asciiTheme="minorHAnsi" w:hAnsiTheme="minorHAnsi" w:cstheme="minorHAnsi"/>
          <w:sz w:val="22"/>
          <w:szCs w:val="22"/>
        </w:rPr>
        <w:t xml:space="preserve"> Bei den Sanierungsarbeiten ist mit Schadstoffen zu rechnen.</w:t>
      </w:r>
    </w:p>
    <w:p w14:paraId="3C795F10" w14:textId="77777777" w:rsidR="00AD2B76" w:rsidRPr="00D038CA" w:rsidRDefault="00AD2B76" w:rsidP="005843CF">
      <w:pPr>
        <w:ind w:left="284"/>
        <w:rPr>
          <w:rFonts w:asciiTheme="minorHAnsi" w:hAnsiTheme="minorHAnsi" w:cstheme="minorHAnsi"/>
          <w:sz w:val="22"/>
          <w:szCs w:val="22"/>
        </w:rPr>
      </w:pPr>
    </w:p>
    <w:p w14:paraId="20776C59" w14:textId="77777777" w:rsidR="000F7B03" w:rsidRPr="00D038CA" w:rsidRDefault="000F7B03" w:rsidP="005843CF">
      <w:pPr>
        <w:ind w:left="284"/>
        <w:rPr>
          <w:rFonts w:asciiTheme="minorHAnsi" w:hAnsiTheme="minorHAnsi" w:cstheme="minorHAnsi"/>
          <w:sz w:val="22"/>
          <w:szCs w:val="22"/>
        </w:rPr>
      </w:pPr>
    </w:p>
    <w:p w14:paraId="24BF8ADC" w14:textId="2C901D04" w:rsidR="00FB7DA9" w:rsidRPr="00D038CA" w:rsidRDefault="00FB7DA9" w:rsidP="005843CF">
      <w:pPr>
        <w:pStyle w:val="Listenabsatz"/>
        <w:numPr>
          <w:ilvl w:val="0"/>
          <w:numId w:val="26"/>
        </w:numPr>
        <w:ind w:left="284" w:hanging="284"/>
        <w:rPr>
          <w:rFonts w:asciiTheme="minorHAnsi" w:hAnsiTheme="minorHAnsi" w:cstheme="minorHAnsi"/>
          <w:b/>
        </w:rPr>
      </w:pPr>
      <w:r w:rsidRPr="00D038CA">
        <w:rPr>
          <w:rFonts w:asciiTheme="minorHAnsi" w:hAnsiTheme="minorHAnsi" w:cstheme="minorHAnsi"/>
          <w:b/>
        </w:rPr>
        <w:t>Finanzierung / Baukosten</w:t>
      </w:r>
    </w:p>
    <w:p w14:paraId="02331F7B" w14:textId="77777777" w:rsidR="00F41A78" w:rsidRPr="00D038CA" w:rsidRDefault="00F41A78" w:rsidP="00F41A78">
      <w:pPr>
        <w:pStyle w:val="Listenabsatz"/>
        <w:spacing w:after="0"/>
        <w:ind w:left="284"/>
        <w:rPr>
          <w:rFonts w:asciiTheme="minorHAnsi" w:hAnsiTheme="minorHAnsi" w:cstheme="minorHAnsi"/>
          <w:bCs/>
        </w:rPr>
      </w:pPr>
    </w:p>
    <w:p w14:paraId="5556EC27" w14:textId="63ECB4B2" w:rsidR="00F06FCE" w:rsidRPr="00D038CA" w:rsidRDefault="00FB7DA9" w:rsidP="005843CF">
      <w:pPr>
        <w:widowControl/>
        <w:ind w:left="284"/>
        <w:rPr>
          <w:rFonts w:asciiTheme="minorHAnsi" w:hAnsiTheme="minorHAnsi" w:cstheme="minorHAnsi"/>
          <w:sz w:val="22"/>
          <w:szCs w:val="22"/>
        </w:rPr>
      </w:pPr>
      <w:r w:rsidRPr="00D038CA">
        <w:rPr>
          <w:rFonts w:asciiTheme="minorHAnsi" w:hAnsiTheme="minorHAnsi" w:cstheme="minorHAnsi"/>
          <w:sz w:val="22"/>
          <w:szCs w:val="22"/>
        </w:rPr>
        <w:t xml:space="preserve">Die </w:t>
      </w:r>
      <w:r w:rsidR="009C1EBC" w:rsidRPr="00D038CA">
        <w:rPr>
          <w:rFonts w:asciiTheme="minorHAnsi" w:hAnsiTheme="minorHAnsi" w:cstheme="minorHAnsi"/>
          <w:sz w:val="22"/>
          <w:szCs w:val="22"/>
        </w:rPr>
        <w:t>Planungen zur</w:t>
      </w:r>
      <w:r w:rsidR="00F95C29" w:rsidRPr="00D038CA">
        <w:rPr>
          <w:rFonts w:asciiTheme="minorHAnsi" w:hAnsiTheme="minorHAnsi" w:cstheme="minorHAnsi"/>
          <w:sz w:val="22"/>
          <w:szCs w:val="22"/>
        </w:rPr>
        <w:t xml:space="preserve"> Sanierung des </w:t>
      </w:r>
      <w:r w:rsidR="00BA0481" w:rsidRPr="00D038CA">
        <w:rPr>
          <w:rFonts w:asciiTheme="minorHAnsi" w:hAnsiTheme="minorHAnsi" w:cstheme="minorHAnsi"/>
          <w:sz w:val="22"/>
          <w:szCs w:val="22"/>
        </w:rPr>
        <w:t>Jugendtreffs</w:t>
      </w:r>
      <w:r w:rsidR="00F95C29" w:rsidRPr="00D038CA">
        <w:rPr>
          <w:rFonts w:asciiTheme="minorHAnsi" w:hAnsiTheme="minorHAnsi" w:cstheme="minorHAnsi"/>
          <w:sz w:val="22"/>
          <w:szCs w:val="22"/>
        </w:rPr>
        <w:t xml:space="preserve"> </w:t>
      </w:r>
      <w:r w:rsidR="009C1EBC" w:rsidRPr="00D038CA">
        <w:rPr>
          <w:rFonts w:asciiTheme="minorHAnsi" w:hAnsiTheme="minorHAnsi" w:cstheme="minorHAnsi"/>
          <w:sz w:val="22"/>
          <w:szCs w:val="22"/>
        </w:rPr>
        <w:t xml:space="preserve">wurden im </w:t>
      </w:r>
      <w:r w:rsidR="009C1EBC" w:rsidRPr="008951BF">
        <w:rPr>
          <w:rFonts w:asciiTheme="minorHAnsi" w:hAnsiTheme="minorHAnsi" w:cstheme="minorHAnsi"/>
          <w:sz w:val="22"/>
          <w:szCs w:val="22"/>
        </w:rPr>
        <w:t xml:space="preserve">Jahr </w:t>
      </w:r>
      <w:r w:rsidR="00075D14" w:rsidRPr="008951BF">
        <w:rPr>
          <w:rFonts w:asciiTheme="minorHAnsi" w:hAnsiTheme="minorHAnsi" w:cstheme="minorHAnsi"/>
          <w:sz w:val="22"/>
          <w:szCs w:val="22"/>
        </w:rPr>
        <w:t>20</w:t>
      </w:r>
      <w:r w:rsidR="00F06FCE" w:rsidRPr="008951BF">
        <w:rPr>
          <w:rFonts w:asciiTheme="minorHAnsi" w:hAnsiTheme="minorHAnsi" w:cstheme="minorHAnsi"/>
          <w:sz w:val="22"/>
          <w:szCs w:val="22"/>
        </w:rPr>
        <w:t>2</w:t>
      </w:r>
      <w:r w:rsidR="00075D14" w:rsidRPr="008951BF">
        <w:rPr>
          <w:rFonts w:asciiTheme="minorHAnsi" w:hAnsiTheme="minorHAnsi" w:cstheme="minorHAnsi"/>
          <w:sz w:val="22"/>
          <w:szCs w:val="22"/>
        </w:rPr>
        <w:t xml:space="preserve">4 </w:t>
      </w:r>
      <w:r w:rsidR="00F06FCE" w:rsidRPr="008951BF">
        <w:rPr>
          <w:rFonts w:asciiTheme="minorHAnsi" w:hAnsiTheme="minorHAnsi" w:cstheme="minorHAnsi"/>
          <w:sz w:val="22"/>
          <w:szCs w:val="22"/>
        </w:rPr>
        <w:t>besc</w:t>
      </w:r>
      <w:r w:rsidR="00F06FCE" w:rsidRPr="00D038CA">
        <w:rPr>
          <w:rFonts w:asciiTheme="minorHAnsi" w:hAnsiTheme="minorHAnsi" w:cstheme="minorHAnsi"/>
          <w:sz w:val="22"/>
          <w:szCs w:val="22"/>
        </w:rPr>
        <w:t>hlossen.</w:t>
      </w:r>
    </w:p>
    <w:p w14:paraId="20AEB78F" w14:textId="5855DC2D" w:rsidR="00BA0481" w:rsidRPr="00D038CA" w:rsidRDefault="00F06FCE" w:rsidP="005843CF">
      <w:pPr>
        <w:widowControl/>
        <w:ind w:left="284"/>
        <w:rPr>
          <w:rFonts w:asciiTheme="minorHAnsi" w:hAnsiTheme="minorHAnsi" w:cstheme="minorHAnsi"/>
          <w:sz w:val="22"/>
          <w:szCs w:val="22"/>
        </w:rPr>
      </w:pPr>
      <w:r w:rsidRPr="00D038CA">
        <w:rPr>
          <w:rFonts w:asciiTheme="minorHAnsi" w:hAnsiTheme="minorHAnsi" w:cstheme="minorHAnsi"/>
          <w:sz w:val="22"/>
          <w:szCs w:val="22"/>
        </w:rPr>
        <w:t>Zielsetzung hierbei ist es, d</w:t>
      </w:r>
      <w:r w:rsidR="00BA0481" w:rsidRPr="00D038CA">
        <w:rPr>
          <w:rFonts w:asciiTheme="minorHAnsi" w:hAnsiTheme="minorHAnsi" w:cstheme="minorHAnsi"/>
          <w:sz w:val="22"/>
          <w:szCs w:val="22"/>
        </w:rPr>
        <w:t>as gesamte Gebäude zu einer Einheit als Jugendtreff zu sanieren und barrierefrei umzubauen.</w:t>
      </w:r>
    </w:p>
    <w:p w14:paraId="3B26FFEE" w14:textId="77777777" w:rsidR="00BA0481" w:rsidRPr="00D038CA" w:rsidRDefault="00BA0481" w:rsidP="005843CF">
      <w:pPr>
        <w:widowControl/>
        <w:ind w:left="284"/>
        <w:rPr>
          <w:rFonts w:asciiTheme="minorHAnsi" w:hAnsiTheme="minorHAnsi" w:cstheme="minorHAnsi"/>
          <w:sz w:val="22"/>
          <w:szCs w:val="22"/>
        </w:rPr>
      </w:pPr>
    </w:p>
    <w:p w14:paraId="43AF9398" w14:textId="0E2E847C" w:rsidR="00AE45A2" w:rsidRPr="00D038CA" w:rsidRDefault="00AE45A2" w:rsidP="005843CF">
      <w:pPr>
        <w:widowControl/>
        <w:ind w:left="284"/>
        <w:rPr>
          <w:rFonts w:asciiTheme="minorHAnsi" w:hAnsiTheme="minorHAnsi" w:cstheme="minorHAnsi"/>
          <w:sz w:val="22"/>
          <w:szCs w:val="22"/>
        </w:rPr>
      </w:pPr>
      <w:r w:rsidRPr="00D038CA">
        <w:rPr>
          <w:rFonts w:asciiTheme="minorHAnsi" w:hAnsiTheme="minorHAnsi" w:cstheme="minorHAnsi"/>
          <w:sz w:val="22"/>
          <w:szCs w:val="22"/>
        </w:rPr>
        <w:t>Im Zuge der Bedarfsermittlung wurden Flächenuntersuchungen durchgeführt, welche Bestandteil der Vergabeunterlagen sind.</w:t>
      </w:r>
    </w:p>
    <w:p w14:paraId="40E4F3E8" w14:textId="77777777" w:rsidR="00F73037" w:rsidRPr="00D038CA" w:rsidRDefault="00F73037" w:rsidP="005843CF">
      <w:pPr>
        <w:widowControl/>
        <w:ind w:left="284"/>
        <w:rPr>
          <w:rFonts w:asciiTheme="minorHAnsi" w:hAnsiTheme="minorHAnsi" w:cstheme="minorHAnsi"/>
          <w:sz w:val="22"/>
          <w:szCs w:val="22"/>
        </w:rPr>
      </w:pPr>
    </w:p>
    <w:p w14:paraId="19F9D26D" w14:textId="77777777" w:rsidR="00873897" w:rsidRPr="00D038CA" w:rsidRDefault="00873897" w:rsidP="005843CF">
      <w:pPr>
        <w:widowControl/>
        <w:ind w:left="284"/>
        <w:rPr>
          <w:rFonts w:asciiTheme="minorHAnsi" w:hAnsiTheme="minorHAnsi" w:cstheme="minorHAnsi"/>
          <w:sz w:val="22"/>
          <w:szCs w:val="22"/>
        </w:rPr>
      </w:pPr>
    </w:p>
    <w:p w14:paraId="47279151" w14:textId="353B4137" w:rsidR="004D5FE6" w:rsidRPr="00D038CA" w:rsidRDefault="004D5FE6" w:rsidP="005843CF">
      <w:pPr>
        <w:widowControl/>
        <w:ind w:left="284"/>
        <w:rPr>
          <w:rFonts w:asciiTheme="minorHAnsi" w:hAnsiTheme="minorHAnsi" w:cstheme="minorHAnsi"/>
          <w:b/>
          <w:sz w:val="22"/>
          <w:szCs w:val="22"/>
        </w:rPr>
      </w:pPr>
      <w:r w:rsidRPr="00D038CA">
        <w:rPr>
          <w:rFonts w:asciiTheme="minorHAnsi" w:hAnsiTheme="minorHAnsi" w:cstheme="minorHAnsi"/>
          <w:b/>
          <w:sz w:val="22"/>
          <w:szCs w:val="22"/>
        </w:rPr>
        <w:t>Kosten</w:t>
      </w:r>
      <w:r w:rsidR="002E2607" w:rsidRPr="00D038CA">
        <w:rPr>
          <w:rFonts w:asciiTheme="minorHAnsi" w:hAnsiTheme="minorHAnsi" w:cstheme="minorHAnsi"/>
          <w:b/>
          <w:sz w:val="22"/>
          <w:szCs w:val="22"/>
        </w:rPr>
        <w:t>schätzung</w:t>
      </w:r>
      <w:r w:rsidRPr="00D038CA">
        <w:rPr>
          <w:rFonts w:asciiTheme="minorHAnsi" w:hAnsiTheme="minorHAnsi" w:cstheme="minorHAnsi"/>
          <w:b/>
          <w:sz w:val="22"/>
          <w:szCs w:val="22"/>
        </w:rPr>
        <w:t xml:space="preserve"> der Zentralen Dienste</w:t>
      </w:r>
      <w:r w:rsidR="002E2607" w:rsidRPr="00D038CA">
        <w:rPr>
          <w:rFonts w:asciiTheme="minorHAnsi" w:hAnsiTheme="minorHAnsi" w:cstheme="minorHAnsi"/>
          <w:b/>
          <w:sz w:val="22"/>
          <w:szCs w:val="22"/>
        </w:rPr>
        <w:t xml:space="preserve"> nach DIN 276 mit Stand vom </w:t>
      </w:r>
      <w:r w:rsidR="001F084B" w:rsidRPr="00D038CA">
        <w:rPr>
          <w:rFonts w:asciiTheme="minorHAnsi" w:hAnsiTheme="minorHAnsi" w:cstheme="minorHAnsi"/>
          <w:b/>
          <w:sz w:val="22"/>
          <w:szCs w:val="22"/>
        </w:rPr>
        <w:t>30</w:t>
      </w:r>
      <w:r w:rsidR="002E2607" w:rsidRPr="00D038CA">
        <w:rPr>
          <w:rFonts w:asciiTheme="minorHAnsi" w:hAnsiTheme="minorHAnsi" w:cstheme="minorHAnsi"/>
          <w:b/>
          <w:sz w:val="22"/>
          <w:szCs w:val="22"/>
        </w:rPr>
        <w:t>.</w:t>
      </w:r>
      <w:r w:rsidR="00D1043A" w:rsidRPr="00D038CA">
        <w:rPr>
          <w:rFonts w:asciiTheme="minorHAnsi" w:hAnsiTheme="minorHAnsi" w:cstheme="minorHAnsi"/>
          <w:b/>
          <w:sz w:val="22"/>
          <w:szCs w:val="22"/>
        </w:rPr>
        <w:t>0</w:t>
      </w:r>
      <w:r w:rsidR="008940B6" w:rsidRPr="00D038CA">
        <w:rPr>
          <w:rFonts w:asciiTheme="minorHAnsi" w:hAnsiTheme="minorHAnsi" w:cstheme="minorHAnsi"/>
          <w:b/>
          <w:sz w:val="22"/>
          <w:szCs w:val="22"/>
        </w:rPr>
        <w:t>4</w:t>
      </w:r>
      <w:r w:rsidR="002E2607" w:rsidRPr="00D038CA">
        <w:rPr>
          <w:rFonts w:asciiTheme="minorHAnsi" w:hAnsiTheme="minorHAnsi" w:cstheme="minorHAnsi"/>
          <w:b/>
          <w:sz w:val="22"/>
          <w:szCs w:val="22"/>
        </w:rPr>
        <w:t>.20</w:t>
      </w:r>
      <w:r w:rsidR="00D1043A" w:rsidRPr="00D038CA">
        <w:rPr>
          <w:rFonts w:asciiTheme="minorHAnsi" w:hAnsiTheme="minorHAnsi" w:cstheme="minorHAnsi"/>
          <w:b/>
          <w:sz w:val="22"/>
          <w:szCs w:val="22"/>
        </w:rPr>
        <w:t>2</w:t>
      </w:r>
      <w:r w:rsidR="008940B6" w:rsidRPr="00D038CA">
        <w:rPr>
          <w:rFonts w:asciiTheme="minorHAnsi" w:hAnsiTheme="minorHAnsi" w:cstheme="minorHAnsi"/>
          <w:b/>
          <w:sz w:val="22"/>
          <w:szCs w:val="22"/>
        </w:rPr>
        <w:t>4</w:t>
      </w:r>
      <w:r w:rsidRPr="00D038CA">
        <w:rPr>
          <w:rFonts w:asciiTheme="minorHAnsi" w:hAnsiTheme="minorHAnsi" w:cstheme="minorHAnsi"/>
          <w:b/>
          <w:sz w:val="22"/>
          <w:szCs w:val="22"/>
        </w:rPr>
        <w:t>:</w:t>
      </w:r>
    </w:p>
    <w:p w14:paraId="53FEA192" w14:textId="77777777" w:rsidR="004D5FE6" w:rsidRPr="00D038CA" w:rsidRDefault="004D5FE6" w:rsidP="005843CF">
      <w:pPr>
        <w:widowControl/>
        <w:ind w:left="284"/>
        <w:rPr>
          <w:rFonts w:asciiTheme="minorHAnsi" w:hAnsiTheme="minorHAnsi" w:cstheme="minorHAnsi"/>
          <w:sz w:val="22"/>
          <w:szCs w:val="22"/>
        </w:rPr>
      </w:pPr>
    </w:p>
    <w:p w14:paraId="39462B08" w14:textId="77777777" w:rsidR="00714580" w:rsidRPr="00D038CA" w:rsidRDefault="00714580" w:rsidP="005843CF">
      <w:pPr>
        <w:widowControl/>
        <w:ind w:left="284"/>
        <w:rPr>
          <w:rFonts w:asciiTheme="minorHAnsi" w:hAnsiTheme="minorHAnsi" w:cstheme="minorHAnsi"/>
          <w:b/>
          <w:sz w:val="22"/>
          <w:szCs w:val="22"/>
        </w:rPr>
      </w:pPr>
      <w:r w:rsidRPr="00D038CA">
        <w:rPr>
          <w:rFonts w:asciiTheme="minorHAnsi" w:hAnsiTheme="minorHAnsi" w:cstheme="minorHAnsi"/>
          <w:sz w:val="22"/>
          <w:szCs w:val="22"/>
        </w:rPr>
        <w:t xml:space="preserve">Für die gesamte Sanierungsmaßnahme hat die Stadt Bochum aus eigenen Mitteln ein Budget zur Verfügung gestellt. Im Folgenden werde die Baukosten nach Kostengruppen aufgeteilt. Alle Kostenangaben in </w:t>
      </w:r>
      <w:r w:rsidRPr="00D038CA">
        <w:rPr>
          <w:rFonts w:asciiTheme="minorHAnsi" w:hAnsiTheme="minorHAnsi" w:cstheme="minorHAnsi"/>
          <w:b/>
          <w:sz w:val="22"/>
          <w:szCs w:val="22"/>
        </w:rPr>
        <w:t>„brutto“.</w:t>
      </w:r>
    </w:p>
    <w:p w14:paraId="248ED640" w14:textId="77777777" w:rsidR="00C6512B" w:rsidRPr="00D038CA" w:rsidRDefault="00C6512B" w:rsidP="005843CF">
      <w:pPr>
        <w:widowControl/>
        <w:tabs>
          <w:tab w:val="left" w:pos="1701"/>
        </w:tabs>
        <w:ind w:left="284"/>
        <w:rPr>
          <w:rFonts w:asciiTheme="minorHAnsi" w:hAnsiTheme="minorHAnsi" w:cstheme="minorHAnsi"/>
          <w:sz w:val="22"/>
          <w:szCs w:val="22"/>
        </w:rPr>
      </w:pPr>
    </w:p>
    <w:p w14:paraId="4BD8724A" w14:textId="34FC24E8" w:rsidR="00FB7DA9" w:rsidRPr="00D038CA" w:rsidRDefault="0046662B" w:rsidP="005843CF">
      <w:pPr>
        <w:widowControl/>
        <w:tabs>
          <w:tab w:val="left" w:pos="0"/>
          <w:tab w:val="left" w:pos="2410"/>
          <w:tab w:val="right" w:pos="7371"/>
        </w:tabs>
        <w:ind w:left="1134"/>
        <w:rPr>
          <w:rFonts w:asciiTheme="minorHAnsi" w:hAnsiTheme="minorHAnsi" w:cstheme="minorHAnsi"/>
          <w:sz w:val="22"/>
          <w:szCs w:val="22"/>
        </w:rPr>
      </w:pPr>
      <w:r w:rsidRPr="00D038CA">
        <w:rPr>
          <w:rFonts w:asciiTheme="minorHAnsi" w:hAnsiTheme="minorHAnsi" w:cstheme="minorHAnsi"/>
          <w:sz w:val="22"/>
          <w:szCs w:val="22"/>
        </w:rPr>
        <w:t>K</w:t>
      </w:r>
      <w:r w:rsidR="00714580" w:rsidRPr="00D038CA">
        <w:rPr>
          <w:rFonts w:asciiTheme="minorHAnsi" w:hAnsiTheme="minorHAnsi" w:cstheme="minorHAnsi"/>
          <w:sz w:val="22"/>
          <w:szCs w:val="22"/>
        </w:rPr>
        <w:t>G</w:t>
      </w:r>
      <w:r w:rsidRPr="00D038CA">
        <w:rPr>
          <w:rFonts w:asciiTheme="minorHAnsi" w:hAnsiTheme="minorHAnsi" w:cstheme="minorHAnsi"/>
          <w:sz w:val="22"/>
          <w:szCs w:val="22"/>
        </w:rPr>
        <w:t xml:space="preserve"> 300</w:t>
      </w:r>
      <w:r w:rsidRPr="00D038CA">
        <w:rPr>
          <w:rFonts w:asciiTheme="minorHAnsi" w:hAnsiTheme="minorHAnsi" w:cstheme="minorHAnsi"/>
          <w:sz w:val="22"/>
          <w:szCs w:val="22"/>
        </w:rPr>
        <w:tab/>
      </w:r>
      <w:r w:rsidR="00C6512B" w:rsidRPr="00D038CA">
        <w:rPr>
          <w:rFonts w:asciiTheme="minorHAnsi" w:hAnsiTheme="minorHAnsi" w:cstheme="minorHAnsi"/>
          <w:sz w:val="22"/>
          <w:szCs w:val="22"/>
        </w:rPr>
        <w:t>Bauwerk</w:t>
      </w:r>
      <w:r w:rsidR="00714580" w:rsidRPr="00D038CA">
        <w:rPr>
          <w:rFonts w:asciiTheme="minorHAnsi" w:hAnsiTheme="minorHAnsi" w:cstheme="minorHAnsi"/>
          <w:sz w:val="22"/>
          <w:szCs w:val="22"/>
        </w:rPr>
        <w:tab/>
      </w:r>
      <w:r w:rsidR="001F084B" w:rsidRPr="00D038CA">
        <w:rPr>
          <w:rFonts w:asciiTheme="minorHAnsi" w:hAnsiTheme="minorHAnsi" w:cstheme="minorHAnsi"/>
          <w:sz w:val="22"/>
          <w:szCs w:val="22"/>
        </w:rPr>
        <w:t>1</w:t>
      </w:r>
      <w:r w:rsidR="008940B6" w:rsidRPr="00D038CA">
        <w:rPr>
          <w:rFonts w:asciiTheme="minorHAnsi" w:hAnsiTheme="minorHAnsi" w:cstheme="minorHAnsi"/>
          <w:sz w:val="22"/>
          <w:szCs w:val="22"/>
        </w:rPr>
        <w:t>.</w:t>
      </w:r>
      <w:r w:rsidR="001F084B" w:rsidRPr="00D038CA">
        <w:rPr>
          <w:rFonts w:asciiTheme="minorHAnsi" w:hAnsiTheme="minorHAnsi" w:cstheme="minorHAnsi"/>
          <w:sz w:val="22"/>
          <w:szCs w:val="22"/>
        </w:rPr>
        <w:t>250</w:t>
      </w:r>
      <w:r w:rsidR="008940B6" w:rsidRPr="00D038CA">
        <w:rPr>
          <w:rFonts w:asciiTheme="minorHAnsi" w:hAnsiTheme="minorHAnsi" w:cstheme="minorHAnsi"/>
          <w:sz w:val="22"/>
          <w:szCs w:val="22"/>
        </w:rPr>
        <w:t>.</w:t>
      </w:r>
      <w:r w:rsidR="00C20748" w:rsidRPr="00D038CA">
        <w:rPr>
          <w:rFonts w:asciiTheme="minorHAnsi" w:hAnsiTheme="minorHAnsi" w:cstheme="minorHAnsi"/>
          <w:sz w:val="22"/>
          <w:szCs w:val="22"/>
        </w:rPr>
        <w:t>000</w:t>
      </w:r>
      <w:r w:rsidR="00E3475E" w:rsidRPr="00D038CA">
        <w:rPr>
          <w:rFonts w:asciiTheme="minorHAnsi" w:hAnsiTheme="minorHAnsi" w:cstheme="minorHAnsi"/>
          <w:sz w:val="22"/>
          <w:szCs w:val="22"/>
        </w:rPr>
        <w:t>,00</w:t>
      </w:r>
      <w:r w:rsidR="0009383B" w:rsidRPr="00D038CA">
        <w:rPr>
          <w:rFonts w:asciiTheme="minorHAnsi" w:hAnsiTheme="minorHAnsi" w:cstheme="minorHAnsi"/>
          <w:sz w:val="22"/>
          <w:szCs w:val="22"/>
        </w:rPr>
        <w:t xml:space="preserve"> €</w:t>
      </w:r>
    </w:p>
    <w:p w14:paraId="49A56570" w14:textId="128ABCAD" w:rsidR="0046662B" w:rsidRPr="00D038CA" w:rsidRDefault="00714580" w:rsidP="005843CF">
      <w:pPr>
        <w:widowControl/>
        <w:tabs>
          <w:tab w:val="left" w:pos="0"/>
          <w:tab w:val="left" w:pos="2410"/>
          <w:tab w:val="right" w:pos="7371"/>
        </w:tabs>
        <w:ind w:left="1134"/>
        <w:rPr>
          <w:rFonts w:asciiTheme="minorHAnsi" w:hAnsiTheme="minorHAnsi" w:cstheme="minorHAnsi"/>
          <w:sz w:val="22"/>
          <w:szCs w:val="22"/>
        </w:rPr>
      </w:pPr>
      <w:r w:rsidRPr="00D038CA">
        <w:rPr>
          <w:rFonts w:asciiTheme="minorHAnsi" w:hAnsiTheme="minorHAnsi" w:cstheme="minorHAnsi"/>
          <w:sz w:val="22"/>
          <w:szCs w:val="22"/>
        </w:rPr>
        <w:tab/>
      </w:r>
      <w:r w:rsidR="000163F5" w:rsidRPr="00D038CA">
        <w:rPr>
          <w:rFonts w:asciiTheme="minorHAnsi" w:hAnsiTheme="minorHAnsi" w:cstheme="minorHAnsi"/>
          <w:sz w:val="22"/>
          <w:szCs w:val="22"/>
        </w:rPr>
        <w:t xml:space="preserve">Kosten für </w:t>
      </w:r>
      <w:r w:rsidR="0017362F" w:rsidRPr="00D038CA">
        <w:rPr>
          <w:rFonts w:asciiTheme="minorHAnsi" w:hAnsiTheme="minorHAnsi" w:cstheme="minorHAnsi"/>
          <w:sz w:val="22"/>
          <w:szCs w:val="22"/>
        </w:rPr>
        <w:t>S</w:t>
      </w:r>
      <w:r w:rsidR="00FB7DA9" w:rsidRPr="00D038CA">
        <w:rPr>
          <w:rFonts w:asciiTheme="minorHAnsi" w:hAnsiTheme="minorHAnsi" w:cstheme="minorHAnsi"/>
          <w:sz w:val="22"/>
          <w:szCs w:val="22"/>
        </w:rPr>
        <w:t>chadstoff</w:t>
      </w:r>
      <w:r w:rsidR="0017362F" w:rsidRPr="00D038CA">
        <w:rPr>
          <w:rFonts w:asciiTheme="minorHAnsi" w:hAnsiTheme="minorHAnsi" w:cstheme="minorHAnsi"/>
          <w:sz w:val="22"/>
          <w:szCs w:val="22"/>
        </w:rPr>
        <w:t>sanierung</w:t>
      </w:r>
      <w:r w:rsidR="001F084B" w:rsidRPr="00D038CA">
        <w:rPr>
          <w:rFonts w:asciiTheme="minorHAnsi" w:hAnsiTheme="minorHAnsi" w:cstheme="minorHAnsi"/>
          <w:sz w:val="22"/>
          <w:szCs w:val="22"/>
        </w:rPr>
        <w:tab/>
        <w:t>190.000</w:t>
      </w:r>
      <w:r w:rsidR="00E3475E" w:rsidRPr="00D038CA">
        <w:rPr>
          <w:rFonts w:asciiTheme="minorHAnsi" w:hAnsiTheme="minorHAnsi" w:cstheme="minorHAnsi"/>
          <w:sz w:val="22"/>
          <w:szCs w:val="22"/>
        </w:rPr>
        <w:t>,00</w:t>
      </w:r>
      <w:r w:rsidR="0009383B" w:rsidRPr="00D038CA">
        <w:rPr>
          <w:rFonts w:asciiTheme="minorHAnsi" w:hAnsiTheme="minorHAnsi" w:cstheme="minorHAnsi"/>
          <w:sz w:val="22"/>
          <w:szCs w:val="22"/>
        </w:rPr>
        <w:t xml:space="preserve"> €</w:t>
      </w:r>
    </w:p>
    <w:p w14:paraId="69314A62" w14:textId="453D8BE6" w:rsidR="0046662B" w:rsidRDefault="0046662B" w:rsidP="005843CF">
      <w:pPr>
        <w:widowControl/>
        <w:tabs>
          <w:tab w:val="left" w:pos="0"/>
          <w:tab w:val="left" w:pos="2410"/>
          <w:tab w:val="right" w:pos="7371"/>
        </w:tabs>
        <w:ind w:left="1134"/>
        <w:rPr>
          <w:rFonts w:asciiTheme="minorHAnsi" w:hAnsiTheme="minorHAnsi" w:cstheme="minorHAnsi"/>
          <w:sz w:val="22"/>
          <w:szCs w:val="22"/>
        </w:rPr>
      </w:pPr>
      <w:r w:rsidRPr="00D038CA">
        <w:rPr>
          <w:rFonts w:asciiTheme="minorHAnsi" w:hAnsiTheme="minorHAnsi" w:cstheme="minorHAnsi"/>
          <w:sz w:val="22"/>
          <w:szCs w:val="22"/>
        </w:rPr>
        <w:t>K</w:t>
      </w:r>
      <w:r w:rsidR="00714580" w:rsidRPr="00D038CA">
        <w:rPr>
          <w:rFonts w:asciiTheme="minorHAnsi" w:hAnsiTheme="minorHAnsi" w:cstheme="minorHAnsi"/>
          <w:sz w:val="22"/>
          <w:szCs w:val="22"/>
        </w:rPr>
        <w:t>G</w:t>
      </w:r>
      <w:r w:rsidR="00FB7DA9" w:rsidRPr="00D038CA">
        <w:rPr>
          <w:rFonts w:asciiTheme="minorHAnsi" w:hAnsiTheme="minorHAnsi" w:cstheme="minorHAnsi"/>
          <w:sz w:val="22"/>
          <w:szCs w:val="22"/>
        </w:rPr>
        <w:t xml:space="preserve"> 400</w:t>
      </w:r>
      <w:r w:rsidR="00714580" w:rsidRPr="00D038CA">
        <w:rPr>
          <w:rFonts w:asciiTheme="minorHAnsi" w:hAnsiTheme="minorHAnsi" w:cstheme="minorHAnsi"/>
          <w:sz w:val="22"/>
          <w:szCs w:val="22"/>
        </w:rPr>
        <w:tab/>
      </w:r>
      <w:r w:rsidR="00C6512B" w:rsidRPr="00D038CA">
        <w:rPr>
          <w:rFonts w:asciiTheme="minorHAnsi" w:hAnsiTheme="minorHAnsi" w:cstheme="minorHAnsi"/>
          <w:sz w:val="22"/>
          <w:szCs w:val="22"/>
        </w:rPr>
        <w:t>Technische Anlagen</w:t>
      </w:r>
      <w:r w:rsidR="00FB7DA9" w:rsidRPr="00D038CA">
        <w:rPr>
          <w:rFonts w:asciiTheme="minorHAnsi" w:hAnsiTheme="minorHAnsi" w:cstheme="minorHAnsi"/>
          <w:sz w:val="22"/>
          <w:szCs w:val="22"/>
        </w:rPr>
        <w:t xml:space="preserve"> </w:t>
      </w:r>
      <w:r w:rsidRPr="00D038CA">
        <w:rPr>
          <w:rFonts w:asciiTheme="minorHAnsi" w:hAnsiTheme="minorHAnsi" w:cstheme="minorHAnsi"/>
          <w:sz w:val="22"/>
          <w:szCs w:val="22"/>
        </w:rPr>
        <w:tab/>
      </w:r>
      <w:r w:rsidR="001F084B" w:rsidRPr="00D038CA">
        <w:rPr>
          <w:rFonts w:asciiTheme="minorHAnsi" w:hAnsiTheme="minorHAnsi" w:cstheme="minorHAnsi"/>
          <w:sz w:val="22"/>
          <w:szCs w:val="22"/>
        </w:rPr>
        <w:t>1</w:t>
      </w:r>
      <w:r w:rsidR="008940B6" w:rsidRPr="00D038CA">
        <w:rPr>
          <w:rFonts w:asciiTheme="minorHAnsi" w:hAnsiTheme="minorHAnsi" w:cstheme="minorHAnsi"/>
          <w:sz w:val="22"/>
          <w:szCs w:val="22"/>
        </w:rPr>
        <w:t>.</w:t>
      </w:r>
      <w:r w:rsidR="001F084B" w:rsidRPr="00D038CA">
        <w:rPr>
          <w:rFonts w:asciiTheme="minorHAnsi" w:hAnsiTheme="minorHAnsi" w:cstheme="minorHAnsi"/>
          <w:sz w:val="22"/>
          <w:szCs w:val="22"/>
        </w:rPr>
        <w:t>135</w:t>
      </w:r>
      <w:r w:rsidR="008940B6" w:rsidRPr="00D038CA">
        <w:rPr>
          <w:rFonts w:asciiTheme="minorHAnsi" w:hAnsiTheme="minorHAnsi" w:cstheme="minorHAnsi"/>
          <w:sz w:val="22"/>
          <w:szCs w:val="22"/>
        </w:rPr>
        <w:t>.</w:t>
      </w:r>
      <w:r w:rsidR="002C116F" w:rsidRPr="00D038CA">
        <w:rPr>
          <w:rFonts w:asciiTheme="minorHAnsi" w:hAnsiTheme="minorHAnsi" w:cstheme="minorHAnsi"/>
          <w:sz w:val="22"/>
          <w:szCs w:val="22"/>
        </w:rPr>
        <w:t>000</w:t>
      </w:r>
      <w:r w:rsidR="00E3475E" w:rsidRPr="00D038CA">
        <w:rPr>
          <w:rFonts w:asciiTheme="minorHAnsi" w:hAnsiTheme="minorHAnsi" w:cstheme="minorHAnsi"/>
          <w:sz w:val="22"/>
          <w:szCs w:val="22"/>
        </w:rPr>
        <w:t>,00</w:t>
      </w:r>
      <w:r w:rsidR="0009383B" w:rsidRPr="00D038CA">
        <w:rPr>
          <w:rFonts w:asciiTheme="minorHAnsi" w:hAnsiTheme="minorHAnsi" w:cstheme="minorHAnsi"/>
          <w:sz w:val="22"/>
          <w:szCs w:val="22"/>
        </w:rPr>
        <w:t xml:space="preserve"> €</w:t>
      </w:r>
    </w:p>
    <w:p w14:paraId="6E128813" w14:textId="757666DC" w:rsidR="00ED55C9" w:rsidRPr="00D038CA" w:rsidRDefault="00ED55C9" w:rsidP="005843CF">
      <w:pPr>
        <w:widowControl/>
        <w:tabs>
          <w:tab w:val="left" w:pos="0"/>
          <w:tab w:val="left" w:pos="2410"/>
          <w:tab w:val="right" w:pos="7371"/>
        </w:tabs>
        <w:ind w:left="1134"/>
        <w:rPr>
          <w:rFonts w:asciiTheme="minorHAnsi" w:hAnsiTheme="minorHAnsi" w:cstheme="minorHAnsi"/>
          <w:sz w:val="22"/>
          <w:szCs w:val="22"/>
        </w:rPr>
      </w:pPr>
      <w:r>
        <w:rPr>
          <w:rFonts w:asciiTheme="minorHAnsi" w:hAnsiTheme="minorHAnsi" w:cstheme="minorHAnsi"/>
          <w:sz w:val="22"/>
          <w:szCs w:val="22"/>
        </w:rPr>
        <w:t>KG 500</w:t>
      </w:r>
      <w:r>
        <w:rPr>
          <w:rFonts w:asciiTheme="minorHAnsi" w:hAnsiTheme="minorHAnsi" w:cstheme="minorHAnsi"/>
          <w:sz w:val="22"/>
          <w:szCs w:val="22"/>
        </w:rPr>
        <w:tab/>
        <w:t>Freianlagen</w:t>
      </w:r>
      <w:r>
        <w:rPr>
          <w:rFonts w:asciiTheme="minorHAnsi" w:hAnsiTheme="minorHAnsi" w:cstheme="minorHAnsi"/>
          <w:sz w:val="22"/>
          <w:szCs w:val="22"/>
        </w:rPr>
        <w:tab/>
        <w:t>450.000,00 €</w:t>
      </w:r>
    </w:p>
    <w:p w14:paraId="0DEE2DE6" w14:textId="77777777" w:rsidR="0046662B" w:rsidRPr="00D038CA" w:rsidRDefault="0046662B" w:rsidP="005843CF">
      <w:pPr>
        <w:widowControl/>
        <w:tabs>
          <w:tab w:val="left" w:pos="0"/>
          <w:tab w:val="left" w:pos="1701"/>
          <w:tab w:val="right" w:pos="4111"/>
          <w:tab w:val="right" w:pos="5387"/>
        </w:tabs>
        <w:ind w:left="284"/>
        <w:rPr>
          <w:rFonts w:asciiTheme="minorHAnsi" w:hAnsiTheme="minorHAnsi" w:cstheme="minorHAnsi"/>
          <w:sz w:val="22"/>
          <w:szCs w:val="22"/>
        </w:rPr>
      </w:pPr>
    </w:p>
    <w:p w14:paraId="05638A67" w14:textId="62C98199" w:rsidR="00806A88" w:rsidRPr="00D038CA" w:rsidRDefault="00C6512B" w:rsidP="005843CF">
      <w:pPr>
        <w:widowControl/>
        <w:tabs>
          <w:tab w:val="left" w:pos="0"/>
          <w:tab w:val="left" w:pos="1701"/>
          <w:tab w:val="right" w:pos="5387"/>
        </w:tabs>
        <w:ind w:left="284"/>
        <w:rPr>
          <w:rFonts w:asciiTheme="minorHAnsi" w:hAnsiTheme="minorHAnsi" w:cstheme="minorHAnsi"/>
          <w:sz w:val="22"/>
          <w:szCs w:val="22"/>
        </w:rPr>
      </w:pPr>
      <w:r w:rsidRPr="00D038CA">
        <w:rPr>
          <w:rFonts w:asciiTheme="minorHAnsi" w:hAnsiTheme="minorHAnsi" w:cstheme="minorHAnsi"/>
          <w:sz w:val="22"/>
          <w:szCs w:val="22"/>
        </w:rPr>
        <w:t>D</w:t>
      </w:r>
      <w:r w:rsidR="00806A88" w:rsidRPr="00D038CA">
        <w:rPr>
          <w:rFonts w:asciiTheme="minorHAnsi" w:hAnsiTheme="minorHAnsi" w:cstheme="minorHAnsi"/>
          <w:sz w:val="22"/>
          <w:szCs w:val="22"/>
        </w:rPr>
        <w:t>ie Gesamtkosten der KG 400 beinhalten die Kosten der nachfolgenden Anlagengruppen:</w:t>
      </w:r>
    </w:p>
    <w:p w14:paraId="778B5CCF" w14:textId="77777777" w:rsidR="00C6512B" w:rsidRPr="00D038CA" w:rsidRDefault="00C6512B" w:rsidP="005843CF">
      <w:pPr>
        <w:widowControl/>
        <w:tabs>
          <w:tab w:val="left" w:pos="1701"/>
        </w:tabs>
        <w:ind w:left="284"/>
        <w:rPr>
          <w:rFonts w:asciiTheme="minorHAnsi" w:hAnsiTheme="minorHAnsi" w:cstheme="minorHAnsi"/>
          <w:sz w:val="22"/>
          <w:szCs w:val="22"/>
        </w:rPr>
      </w:pPr>
    </w:p>
    <w:p w14:paraId="38746C9B" w14:textId="643ADB04" w:rsidR="00C6512B" w:rsidRPr="00BE4A24" w:rsidRDefault="00C6512B" w:rsidP="005843CF">
      <w:pPr>
        <w:widowControl/>
        <w:tabs>
          <w:tab w:val="left" w:pos="0"/>
          <w:tab w:val="left" w:pos="2410"/>
          <w:tab w:val="right" w:pos="7371"/>
        </w:tabs>
        <w:ind w:left="1134"/>
        <w:rPr>
          <w:rFonts w:asciiTheme="minorHAnsi" w:hAnsiTheme="minorHAnsi" w:cstheme="minorHAnsi"/>
          <w:sz w:val="22"/>
          <w:szCs w:val="22"/>
        </w:rPr>
      </w:pPr>
      <w:r w:rsidRPr="00BE4A24">
        <w:rPr>
          <w:rFonts w:asciiTheme="minorHAnsi" w:hAnsiTheme="minorHAnsi" w:cstheme="minorHAnsi"/>
          <w:sz w:val="22"/>
          <w:szCs w:val="22"/>
        </w:rPr>
        <w:t>KG 410</w:t>
      </w:r>
      <w:r w:rsidRPr="00BE4A24">
        <w:rPr>
          <w:rFonts w:asciiTheme="minorHAnsi" w:hAnsiTheme="minorHAnsi" w:cstheme="minorHAnsi"/>
          <w:sz w:val="22"/>
          <w:szCs w:val="22"/>
        </w:rPr>
        <w:tab/>
        <w:t>Anlagengruppe 1</w:t>
      </w:r>
      <w:r w:rsidRPr="00BE4A24">
        <w:rPr>
          <w:rFonts w:asciiTheme="minorHAnsi" w:hAnsiTheme="minorHAnsi" w:cstheme="minorHAnsi"/>
          <w:sz w:val="22"/>
          <w:szCs w:val="22"/>
        </w:rPr>
        <w:tab/>
      </w:r>
      <w:r w:rsidR="00BB3EBE" w:rsidRPr="00BE4A24">
        <w:rPr>
          <w:rFonts w:asciiTheme="minorHAnsi" w:hAnsiTheme="minorHAnsi" w:cstheme="minorHAnsi"/>
          <w:sz w:val="22"/>
          <w:szCs w:val="22"/>
        </w:rPr>
        <w:t>100</w:t>
      </w:r>
      <w:r w:rsidR="002C116F" w:rsidRPr="00BE4A24">
        <w:rPr>
          <w:rFonts w:asciiTheme="minorHAnsi" w:hAnsiTheme="minorHAnsi" w:cstheme="minorHAnsi"/>
          <w:sz w:val="22"/>
          <w:szCs w:val="22"/>
        </w:rPr>
        <w:t>.000</w:t>
      </w:r>
      <w:r w:rsidRPr="00BE4A24">
        <w:rPr>
          <w:rFonts w:asciiTheme="minorHAnsi" w:hAnsiTheme="minorHAnsi" w:cstheme="minorHAnsi"/>
          <w:sz w:val="22"/>
          <w:szCs w:val="22"/>
        </w:rPr>
        <w:t>,00 €</w:t>
      </w:r>
    </w:p>
    <w:p w14:paraId="65775671" w14:textId="2B7A9334" w:rsidR="00C6512B" w:rsidRPr="00BE4A24" w:rsidRDefault="00C6512B" w:rsidP="005843CF">
      <w:pPr>
        <w:widowControl/>
        <w:tabs>
          <w:tab w:val="left" w:pos="0"/>
          <w:tab w:val="left" w:pos="2410"/>
          <w:tab w:val="right" w:pos="7371"/>
        </w:tabs>
        <w:ind w:left="1134"/>
        <w:rPr>
          <w:rFonts w:asciiTheme="minorHAnsi" w:hAnsiTheme="minorHAnsi" w:cstheme="minorHAnsi"/>
          <w:sz w:val="22"/>
          <w:szCs w:val="22"/>
        </w:rPr>
      </w:pPr>
      <w:r w:rsidRPr="00BE4A24">
        <w:rPr>
          <w:rFonts w:asciiTheme="minorHAnsi" w:hAnsiTheme="minorHAnsi" w:cstheme="minorHAnsi"/>
          <w:sz w:val="22"/>
          <w:szCs w:val="22"/>
        </w:rPr>
        <w:t>KG 420</w:t>
      </w:r>
      <w:r w:rsidRPr="00BE4A24">
        <w:rPr>
          <w:rFonts w:asciiTheme="minorHAnsi" w:hAnsiTheme="minorHAnsi" w:cstheme="minorHAnsi"/>
          <w:sz w:val="22"/>
          <w:szCs w:val="22"/>
        </w:rPr>
        <w:tab/>
        <w:t>Anlagengruppe 2</w:t>
      </w:r>
      <w:r w:rsidRPr="00BE4A24">
        <w:rPr>
          <w:rFonts w:asciiTheme="minorHAnsi" w:hAnsiTheme="minorHAnsi" w:cstheme="minorHAnsi"/>
          <w:sz w:val="22"/>
          <w:szCs w:val="22"/>
        </w:rPr>
        <w:tab/>
      </w:r>
      <w:r w:rsidR="00BB3EBE" w:rsidRPr="00BE4A24">
        <w:rPr>
          <w:rFonts w:asciiTheme="minorHAnsi" w:hAnsiTheme="minorHAnsi" w:cstheme="minorHAnsi"/>
          <w:sz w:val="22"/>
          <w:szCs w:val="22"/>
        </w:rPr>
        <w:t>250</w:t>
      </w:r>
      <w:r w:rsidR="002C116F" w:rsidRPr="00BE4A24">
        <w:rPr>
          <w:rFonts w:asciiTheme="minorHAnsi" w:hAnsiTheme="minorHAnsi" w:cstheme="minorHAnsi"/>
          <w:sz w:val="22"/>
          <w:szCs w:val="22"/>
        </w:rPr>
        <w:t>.000</w:t>
      </w:r>
      <w:r w:rsidRPr="00BE4A24">
        <w:rPr>
          <w:rFonts w:asciiTheme="minorHAnsi" w:hAnsiTheme="minorHAnsi" w:cstheme="minorHAnsi"/>
          <w:sz w:val="22"/>
          <w:szCs w:val="22"/>
        </w:rPr>
        <w:t>,00 €</w:t>
      </w:r>
    </w:p>
    <w:p w14:paraId="2E3C089D" w14:textId="0F2DC746" w:rsidR="00C6512B" w:rsidRPr="00BE4A24" w:rsidRDefault="00C6512B" w:rsidP="005843CF">
      <w:pPr>
        <w:widowControl/>
        <w:tabs>
          <w:tab w:val="left" w:pos="0"/>
          <w:tab w:val="left" w:pos="2410"/>
          <w:tab w:val="right" w:pos="7371"/>
        </w:tabs>
        <w:ind w:left="1134"/>
        <w:rPr>
          <w:rFonts w:asciiTheme="minorHAnsi" w:hAnsiTheme="minorHAnsi" w:cstheme="minorHAnsi"/>
          <w:sz w:val="22"/>
          <w:szCs w:val="22"/>
        </w:rPr>
      </w:pPr>
      <w:r w:rsidRPr="00BE4A24">
        <w:rPr>
          <w:rFonts w:asciiTheme="minorHAnsi" w:hAnsiTheme="minorHAnsi" w:cstheme="minorHAnsi"/>
          <w:sz w:val="22"/>
          <w:szCs w:val="22"/>
        </w:rPr>
        <w:t>KG 430</w:t>
      </w:r>
      <w:r w:rsidRPr="00BE4A24">
        <w:rPr>
          <w:rFonts w:asciiTheme="minorHAnsi" w:hAnsiTheme="minorHAnsi" w:cstheme="minorHAnsi"/>
          <w:sz w:val="22"/>
          <w:szCs w:val="22"/>
        </w:rPr>
        <w:tab/>
        <w:t>Anlagengruppe 3</w:t>
      </w:r>
      <w:r w:rsidRPr="00BE4A24">
        <w:rPr>
          <w:rFonts w:asciiTheme="minorHAnsi" w:hAnsiTheme="minorHAnsi" w:cstheme="minorHAnsi"/>
          <w:sz w:val="22"/>
          <w:szCs w:val="22"/>
        </w:rPr>
        <w:tab/>
      </w:r>
      <w:r w:rsidR="00BB3EBE" w:rsidRPr="00BE4A24">
        <w:rPr>
          <w:rFonts w:asciiTheme="minorHAnsi" w:hAnsiTheme="minorHAnsi" w:cstheme="minorHAnsi"/>
          <w:sz w:val="22"/>
          <w:szCs w:val="22"/>
        </w:rPr>
        <w:t>20</w:t>
      </w:r>
      <w:r w:rsidR="002C116F" w:rsidRPr="00BE4A24">
        <w:rPr>
          <w:rFonts w:asciiTheme="minorHAnsi" w:hAnsiTheme="minorHAnsi" w:cstheme="minorHAnsi"/>
          <w:sz w:val="22"/>
          <w:szCs w:val="22"/>
        </w:rPr>
        <w:t>.000</w:t>
      </w:r>
      <w:r w:rsidRPr="00BE4A24">
        <w:rPr>
          <w:rFonts w:asciiTheme="minorHAnsi" w:hAnsiTheme="minorHAnsi" w:cstheme="minorHAnsi"/>
          <w:sz w:val="22"/>
          <w:szCs w:val="22"/>
        </w:rPr>
        <w:t>,00 €</w:t>
      </w:r>
    </w:p>
    <w:p w14:paraId="50234786" w14:textId="4ECBD099" w:rsidR="00C6512B" w:rsidRPr="00BE4A24" w:rsidRDefault="00C6512B" w:rsidP="005843CF">
      <w:pPr>
        <w:widowControl/>
        <w:tabs>
          <w:tab w:val="left" w:pos="0"/>
          <w:tab w:val="left" w:pos="2410"/>
          <w:tab w:val="right" w:pos="7371"/>
        </w:tabs>
        <w:ind w:left="1134"/>
        <w:rPr>
          <w:rFonts w:asciiTheme="minorHAnsi" w:hAnsiTheme="minorHAnsi" w:cstheme="minorHAnsi"/>
          <w:sz w:val="22"/>
          <w:szCs w:val="22"/>
        </w:rPr>
      </w:pPr>
      <w:r w:rsidRPr="00BE4A24">
        <w:rPr>
          <w:rFonts w:asciiTheme="minorHAnsi" w:hAnsiTheme="minorHAnsi" w:cstheme="minorHAnsi"/>
          <w:sz w:val="22"/>
          <w:szCs w:val="22"/>
        </w:rPr>
        <w:t>KG 440</w:t>
      </w:r>
      <w:r w:rsidRPr="00BE4A24">
        <w:rPr>
          <w:rFonts w:asciiTheme="minorHAnsi" w:hAnsiTheme="minorHAnsi" w:cstheme="minorHAnsi"/>
          <w:sz w:val="22"/>
          <w:szCs w:val="22"/>
        </w:rPr>
        <w:tab/>
        <w:t>Anlagengruppe 4</w:t>
      </w:r>
      <w:r w:rsidRPr="00BE4A24">
        <w:rPr>
          <w:rFonts w:asciiTheme="minorHAnsi" w:hAnsiTheme="minorHAnsi" w:cstheme="minorHAnsi"/>
          <w:sz w:val="22"/>
          <w:szCs w:val="22"/>
        </w:rPr>
        <w:tab/>
      </w:r>
      <w:r w:rsidR="00BB3EBE" w:rsidRPr="00BE4A24">
        <w:rPr>
          <w:rFonts w:asciiTheme="minorHAnsi" w:hAnsiTheme="minorHAnsi" w:cstheme="minorHAnsi"/>
          <w:sz w:val="22"/>
          <w:szCs w:val="22"/>
        </w:rPr>
        <w:t>300</w:t>
      </w:r>
      <w:r w:rsidR="002C116F" w:rsidRPr="00BE4A24">
        <w:rPr>
          <w:rFonts w:asciiTheme="minorHAnsi" w:hAnsiTheme="minorHAnsi" w:cstheme="minorHAnsi"/>
          <w:sz w:val="22"/>
          <w:szCs w:val="22"/>
        </w:rPr>
        <w:t>.</w:t>
      </w:r>
      <w:r w:rsidR="00BB3EBE" w:rsidRPr="00BE4A24">
        <w:rPr>
          <w:rFonts w:asciiTheme="minorHAnsi" w:hAnsiTheme="minorHAnsi" w:cstheme="minorHAnsi"/>
          <w:sz w:val="22"/>
          <w:szCs w:val="22"/>
        </w:rPr>
        <w:t>000</w:t>
      </w:r>
      <w:r w:rsidRPr="00BE4A24">
        <w:rPr>
          <w:rFonts w:asciiTheme="minorHAnsi" w:hAnsiTheme="minorHAnsi" w:cstheme="minorHAnsi"/>
          <w:sz w:val="22"/>
          <w:szCs w:val="22"/>
        </w:rPr>
        <w:t>,00 €</w:t>
      </w:r>
    </w:p>
    <w:p w14:paraId="747BCD5F" w14:textId="6AB66E62" w:rsidR="00C6512B" w:rsidRPr="00BE4A24" w:rsidRDefault="00C6512B" w:rsidP="005843CF">
      <w:pPr>
        <w:widowControl/>
        <w:tabs>
          <w:tab w:val="left" w:pos="0"/>
          <w:tab w:val="left" w:pos="2410"/>
          <w:tab w:val="right" w:pos="7371"/>
        </w:tabs>
        <w:ind w:left="1134"/>
        <w:rPr>
          <w:rFonts w:asciiTheme="minorHAnsi" w:hAnsiTheme="minorHAnsi" w:cstheme="minorHAnsi"/>
          <w:sz w:val="22"/>
          <w:szCs w:val="22"/>
        </w:rPr>
      </w:pPr>
      <w:r w:rsidRPr="00BE4A24">
        <w:rPr>
          <w:rFonts w:asciiTheme="minorHAnsi" w:hAnsiTheme="minorHAnsi" w:cstheme="minorHAnsi"/>
          <w:sz w:val="22"/>
          <w:szCs w:val="22"/>
        </w:rPr>
        <w:t>KG 450</w:t>
      </w:r>
      <w:r w:rsidRPr="00BE4A24">
        <w:rPr>
          <w:rFonts w:asciiTheme="minorHAnsi" w:hAnsiTheme="minorHAnsi" w:cstheme="minorHAnsi"/>
          <w:sz w:val="22"/>
          <w:szCs w:val="22"/>
        </w:rPr>
        <w:tab/>
        <w:t>Anlagengruppe 5</w:t>
      </w:r>
      <w:r w:rsidRPr="00BE4A24">
        <w:rPr>
          <w:rFonts w:asciiTheme="minorHAnsi" w:hAnsiTheme="minorHAnsi" w:cstheme="minorHAnsi"/>
          <w:sz w:val="22"/>
          <w:szCs w:val="22"/>
        </w:rPr>
        <w:tab/>
      </w:r>
      <w:r w:rsidR="00D872C7" w:rsidRPr="00BE4A24">
        <w:rPr>
          <w:rFonts w:asciiTheme="minorHAnsi" w:hAnsiTheme="minorHAnsi" w:cstheme="minorHAnsi"/>
          <w:sz w:val="22"/>
          <w:szCs w:val="22"/>
        </w:rPr>
        <w:t>15</w:t>
      </w:r>
      <w:r w:rsidR="00BB3EBE" w:rsidRPr="00BE4A24">
        <w:rPr>
          <w:rFonts w:asciiTheme="minorHAnsi" w:hAnsiTheme="minorHAnsi" w:cstheme="minorHAnsi"/>
          <w:sz w:val="22"/>
          <w:szCs w:val="22"/>
        </w:rPr>
        <w:t>5</w:t>
      </w:r>
      <w:r w:rsidR="002C116F" w:rsidRPr="00BE4A24">
        <w:rPr>
          <w:rFonts w:asciiTheme="minorHAnsi" w:hAnsiTheme="minorHAnsi" w:cstheme="minorHAnsi"/>
          <w:sz w:val="22"/>
          <w:szCs w:val="22"/>
        </w:rPr>
        <w:t>.</w:t>
      </w:r>
      <w:r w:rsidR="00BB3EBE" w:rsidRPr="00BE4A24">
        <w:rPr>
          <w:rFonts w:asciiTheme="minorHAnsi" w:hAnsiTheme="minorHAnsi" w:cstheme="minorHAnsi"/>
          <w:sz w:val="22"/>
          <w:szCs w:val="22"/>
        </w:rPr>
        <w:t>0</w:t>
      </w:r>
      <w:r w:rsidR="002C116F" w:rsidRPr="00BE4A24">
        <w:rPr>
          <w:rFonts w:asciiTheme="minorHAnsi" w:hAnsiTheme="minorHAnsi" w:cstheme="minorHAnsi"/>
          <w:sz w:val="22"/>
          <w:szCs w:val="22"/>
        </w:rPr>
        <w:t>00</w:t>
      </w:r>
      <w:r w:rsidRPr="00BE4A24">
        <w:rPr>
          <w:rFonts w:asciiTheme="minorHAnsi" w:hAnsiTheme="minorHAnsi" w:cstheme="minorHAnsi"/>
          <w:sz w:val="22"/>
          <w:szCs w:val="22"/>
        </w:rPr>
        <w:t>,00 €</w:t>
      </w:r>
    </w:p>
    <w:p w14:paraId="4C82B2B7" w14:textId="318C4E63" w:rsidR="00C6512B" w:rsidRPr="00BE4A24" w:rsidRDefault="00C6512B" w:rsidP="005843CF">
      <w:pPr>
        <w:widowControl/>
        <w:tabs>
          <w:tab w:val="left" w:pos="0"/>
          <w:tab w:val="left" w:pos="2410"/>
          <w:tab w:val="right" w:pos="7371"/>
        </w:tabs>
        <w:ind w:left="1134"/>
        <w:rPr>
          <w:rFonts w:asciiTheme="minorHAnsi" w:hAnsiTheme="minorHAnsi" w:cstheme="minorHAnsi"/>
          <w:sz w:val="22"/>
          <w:szCs w:val="22"/>
        </w:rPr>
      </w:pPr>
      <w:r w:rsidRPr="00BE4A24">
        <w:rPr>
          <w:rFonts w:asciiTheme="minorHAnsi" w:hAnsiTheme="minorHAnsi" w:cstheme="minorHAnsi"/>
          <w:sz w:val="22"/>
          <w:szCs w:val="22"/>
        </w:rPr>
        <w:t>KG 460</w:t>
      </w:r>
      <w:r w:rsidRPr="00BE4A24">
        <w:rPr>
          <w:rFonts w:asciiTheme="minorHAnsi" w:hAnsiTheme="minorHAnsi" w:cstheme="minorHAnsi"/>
          <w:sz w:val="22"/>
          <w:szCs w:val="22"/>
        </w:rPr>
        <w:tab/>
        <w:t>Anlagengruppe 6</w:t>
      </w:r>
      <w:r w:rsidRPr="00BE4A24">
        <w:rPr>
          <w:rFonts w:asciiTheme="minorHAnsi" w:hAnsiTheme="minorHAnsi" w:cstheme="minorHAnsi"/>
          <w:sz w:val="22"/>
          <w:szCs w:val="22"/>
        </w:rPr>
        <w:tab/>
      </w:r>
      <w:r w:rsidR="00BB3EBE" w:rsidRPr="00BE4A24">
        <w:rPr>
          <w:rFonts w:asciiTheme="minorHAnsi" w:hAnsiTheme="minorHAnsi" w:cstheme="minorHAnsi"/>
          <w:sz w:val="22"/>
          <w:szCs w:val="22"/>
        </w:rPr>
        <w:t>300</w:t>
      </w:r>
      <w:r w:rsidR="002C116F" w:rsidRPr="00BE4A24">
        <w:rPr>
          <w:rFonts w:asciiTheme="minorHAnsi" w:hAnsiTheme="minorHAnsi" w:cstheme="minorHAnsi"/>
          <w:sz w:val="22"/>
          <w:szCs w:val="22"/>
        </w:rPr>
        <w:t>.</w:t>
      </w:r>
      <w:r w:rsidR="00BB3EBE" w:rsidRPr="00BE4A24">
        <w:rPr>
          <w:rFonts w:asciiTheme="minorHAnsi" w:hAnsiTheme="minorHAnsi" w:cstheme="minorHAnsi"/>
          <w:sz w:val="22"/>
          <w:szCs w:val="22"/>
        </w:rPr>
        <w:t>0</w:t>
      </w:r>
      <w:r w:rsidR="002C116F" w:rsidRPr="00BE4A24">
        <w:rPr>
          <w:rFonts w:asciiTheme="minorHAnsi" w:hAnsiTheme="minorHAnsi" w:cstheme="minorHAnsi"/>
          <w:sz w:val="22"/>
          <w:szCs w:val="22"/>
        </w:rPr>
        <w:t>00</w:t>
      </w:r>
      <w:r w:rsidRPr="00BE4A24">
        <w:rPr>
          <w:rFonts w:asciiTheme="minorHAnsi" w:hAnsiTheme="minorHAnsi" w:cstheme="minorHAnsi"/>
          <w:sz w:val="22"/>
          <w:szCs w:val="22"/>
        </w:rPr>
        <w:t>,00 €</w:t>
      </w:r>
    </w:p>
    <w:p w14:paraId="5428A8CD" w14:textId="4325551D" w:rsidR="00C6512B" w:rsidRPr="00BE4A24" w:rsidRDefault="00C6512B" w:rsidP="005843CF">
      <w:pPr>
        <w:widowControl/>
        <w:tabs>
          <w:tab w:val="left" w:pos="0"/>
          <w:tab w:val="left" w:pos="2410"/>
          <w:tab w:val="right" w:pos="7371"/>
        </w:tabs>
        <w:ind w:left="1134"/>
        <w:rPr>
          <w:rFonts w:asciiTheme="minorHAnsi" w:hAnsiTheme="minorHAnsi" w:cstheme="minorHAnsi"/>
          <w:sz w:val="22"/>
          <w:szCs w:val="22"/>
        </w:rPr>
      </w:pPr>
      <w:r w:rsidRPr="00BE4A24">
        <w:rPr>
          <w:rFonts w:asciiTheme="minorHAnsi" w:hAnsiTheme="minorHAnsi" w:cstheme="minorHAnsi"/>
          <w:sz w:val="22"/>
          <w:szCs w:val="22"/>
        </w:rPr>
        <w:t>KG 480</w:t>
      </w:r>
      <w:r w:rsidRPr="00BE4A24">
        <w:rPr>
          <w:rFonts w:asciiTheme="minorHAnsi" w:hAnsiTheme="minorHAnsi" w:cstheme="minorHAnsi"/>
          <w:sz w:val="22"/>
          <w:szCs w:val="22"/>
        </w:rPr>
        <w:tab/>
        <w:t>Anlagengruppe 8</w:t>
      </w:r>
      <w:r w:rsidRPr="00BE4A24">
        <w:rPr>
          <w:rFonts w:asciiTheme="minorHAnsi" w:hAnsiTheme="minorHAnsi" w:cstheme="minorHAnsi"/>
          <w:sz w:val="22"/>
          <w:szCs w:val="22"/>
        </w:rPr>
        <w:tab/>
      </w:r>
      <w:r w:rsidR="0010561D" w:rsidRPr="00BE4A24">
        <w:rPr>
          <w:rFonts w:asciiTheme="minorHAnsi" w:hAnsiTheme="minorHAnsi" w:cstheme="minorHAnsi"/>
          <w:sz w:val="22"/>
          <w:szCs w:val="22"/>
        </w:rPr>
        <w:t>10</w:t>
      </w:r>
      <w:r w:rsidR="002C116F" w:rsidRPr="00BE4A24">
        <w:rPr>
          <w:rFonts w:asciiTheme="minorHAnsi" w:hAnsiTheme="minorHAnsi" w:cstheme="minorHAnsi"/>
          <w:sz w:val="22"/>
          <w:szCs w:val="22"/>
        </w:rPr>
        <w:t>.000</w:t>
      </w:r>
      <w:r w:rsidRPr="00BE4A24">
        <w:rPr>
          <w:rFonts w:asciiTheme="minorHAnsi" w:hAnsiTheme="minorHAnsi" w:cstheme="minorHAnsi"/>
          <w:sz w:val="22"/>
          <w:szCs w:val="22"/>
        </w:rPr>
        <w:t>,00 €</w:t>
      </w:r>
    </w:p>
    <w:p w14:paraId="3EA7DA45" w14:textId="77777777" w:rsidR="00806A88" w:rsidRPr="00D038CA" w:rsidRDefault="00806A88" w:rsidP="005843CF">
      <w:pPr>
        <w:widowControl/>
        <w:tabs>
          <w:tab w:val="left" w:pos="0"/>
          <w:tab w:val="right" w:pos="4111"/>
          <w:tab w:val="right" w:pos="5387"/>
        </w:tabs>
        <w:ind w:left="284"/>
        <w:rPr>
          <w:rFonts w:asciiTheme="minorHAnsi" w:hAnsiTheme="minorHAnsi" w:cstheme="minorHAnsi"/>
          <w:sz w:val="22"/>
          <w:szCs w:val="22"/>
        </w:rPr>
      </w:pPr>
    </w:p>
    <w:p w14:paraId="486D70FE" w14:textId="49BB3352" w:rsidR="00FB7DA9" w:rsidRPr="00D038CA" w:rsidRDefault="00FB7DA9" w:rsidP="005843CF">
      <w:pPr>
        <w:widowControl/>
        <w:tabs>
          <w:tab w:val="left" w:pos="0"/>
          <w:tab w:val="right" w:pos="4111"/>
          <w:tab w:val="right" w:pos="5387"/>
        </w:tabs>
        <w:ind w:left="284"/>
        <w:rPr>
          <w:rFonts w:asciiTheme="minorHAnsi" w:hAnsiTheme="minorHAnsi" w:cstheme="minorHAnsi"/>
          <w:b/>
          <w:sz w:val="22"/>
          <w:szCs w:val="22"/>
        </w:rPr>
      </w:pPr>
      <w:r w:rsidRPr="00D038CA">
        <w:rPr>
          <w:rFonts w:asciiTheme="minorHAnsi" w:hAnsiTheme="minorHAnsi" w:cstheme="minorHAnsi"/>
          <w:sz w:val="22"/>
          <w:szCs w:val="22"/>
        </w:rPr>
        <w:t>Somit ergeben sich</w:t>
      </w:r>
      <w:r w:rsidR="0017362F" w:rsidRPr="00D038CA">
        <w:rPr>
          <w:rFonts w:asciiTheme="minorHAnsi" w:hAnsiTheme="minorHAnsi" w:cstheme="minorHAnsi"/>
          <w:sz w:val="22"/>
          <w:szCs w:val="22"/>
        </w:rPr>
        <w:t xml:space="preserve"> </w:t>
      </w:r>
      <w:r w:rsidR="00510F78" w:rsidRPr="00D038CA">
        <w:rPr>
          <w:rFonts w:asciiTheme="minorHAnsi" w:hAnsiTheme="minorHAnsi" w:cstheme="minorHAnsi"/>
          <w:sz w:val="22"/>
          <w:szCs w:val="22"/>
        </w:rPr>
        <w:t>Bauwerks</w:t>
      </w:r>
      <w:r w:rsidR="0017362F" w:rsidRPr="00D038CA">
        <w:rPr>
          <w:rFonts w:asciiTheme="minorHAnsi" w:hAnsiTheme="minorHAnsi" w:cstheme="minorHAnsi"/>
          <w:sz w:val="22"/>
          <w:szCs w:val="22"/>
        </w:rPr>
        <w:t xml:space="preserve">kosten </w:t>
      </w:r>
      <w:r w:rsidR="00510F78" w:rsidRPr="00D038CA">
        <w:rPr>
          <w:rFonts w:asciiTheme="minorHAnsi" w:hAnsiTheme="minorHAnsi" w:cstheme="minorHAnsi"/>
          <w:sz w:val="22"/>
          <w:szCs w:val="22"/>
        </w:rPr>
        <w:t xml:space="preserve">(KG 300 + 400) </w:t>
      </w:r>
      <w:r w:rsidR="00ED55C9">
        <w:rPr>
          <w:rFonts w:asciiTheme="minorHAnsi" w:hAnsiTheme="minorHAnsi" w:cstheme="minorHAnsi"/>
          <w:sz w:val="22"/>
          <w:szCs w:val="22"/>
        </w:rPr>
        <w:t xml:space="preserve"> in</w:t>
      </w:r>
      <w:r w:rsidR="00510F78" w:rsidRPr="00D038CA">
        <w:rPr>
          <w:rFonts w:asciiTheme="minorHAnsi" w:hAnsiTheme="minorHAnsi" w:cstheme="minorHAnsi"/>
          <w:sz w:val="22"/>
          <w:szCs w:val="22"/>
        </w:rPr>
        <w:t xml:space="preserve">klusive der Kosten für die </w:t>
      </w:r>
      <w:r w:rsidR="000B4EE2">
        <w:rPr>
          <w:rFonts w:asciiTheme="minorHAnsi" w:hAnsiTheme="minorHAnsi" w:cstheme="minorHAnsi"/>
          <w:sz w:val="22"/>
          <w:szCs w:val="22"/>
        </w:rPr>
        <w:t xml:space="preserve"> </w:t>
      </w:r>
      <w:r w:rsidR="00510F78" w:rsidRPr="00D038CA">
        <w:rPr>
          <w:rFonts w:asciiTheme="minorHAnsi" w:hAnsiTheme="minorHAnsi" w:cstheme="minorHAnsi"/>
          <w:sz w:val="22"/>
          <w:szCs w:val="22"/>
        </w:rPr>
        <w:t xml:space="preserve">Außenanlagen (KG 500) </w:t>
      </w:r>
      <w:r w:rsidR="00A63AC1" w:rsidRPr="00D038CA">
        <w:rPr>
          <w:rFonts w:asciiTheme="minorHAnsi" w:hAnsiTheme="minorHAnsi" w:cstheme="minorHAnsi"/>
          <w:sz w:val="22"/>
          <w:szCs w:val="22"/>
        </w:rPr>
        <w:t xml:space="preserve">in </w:t>
      </w:r>
      <w:r w:rsidR="0017362F" w:rsidRPr="00D038CA">
        <w:rPr>
          <w:rFonts w:asciiTheme="minorHAnsi" w:hAnsiTheme="minorHAnsi" w:cstheme="minorHAnsi"/>
          <w:sz w:val="22"/>
          <w:szCs w:val="22"/>
        </w:rPr>
        <w:t>Höhe von</w:t>
      </w:r>
      <w:r w:rsidR="0017362F" w:rsidRPr="00D038CA">
        <w:rPr>
          <w:rFonts w:asciiTheme="minorHAnsi" w:hAnsiTheme="minorHAnsi" w:cstheme="minorHAnsi"/>
          <w:b/>
          <w:sz w:val="22"/>
          <w:szCs w:val="22"/>
        </w:rPr>
        <w:t xml:space="preserve"> </w:t>
      </w:r>
      <w:r w:rsidR="001F084B" w:rsidRPr="00D038CA">
        <w:rPr>
          <w:rFonts w:asciiTheme="minorHAnsi" w:hAnsiTheme="minorHAnsi" w:cstheme="minorHAnsi"/>
          <w:b/>
          <w:sz w:val="22"/>
          <w:szCs w:val="22"/>
        </w:rPr>
        <w:t xml:space="preserve"> </w:t>
      </w:r>
      <w:r w:rsidR="00ED55C9">
        <w:rPr>
          <w:rFonts w:asciiTheme="minorHAnsi" w:hAnsiTheme="minorHAnsi" w:cstheme="minorHAnsi"/>
          <w:b/>
          <w:sz w:val="22"/>
          <w:szCs w:val="22"/>
          <w:u w:val="single"/>
        </w:rPr>
        <w:t>3.025</w:t>
      </w:r>
      <w:r w:rsidR="0017362F" w:rsidRPr="00D038CA">
        <w:rPr>
          <w:rFonts w:asciiTheme="minorHAnsi" w:hAnsiTheme="minorHAnsi" w:cstheme="minorHAnsi"/>
          <w:b/>
          <w:sz w:val="22"/>
          <w:szCs w:val="22"/>
          <w:u w:val="single"/>
        </w:rPr>
        <w:t>.</w:t>
      </w:r>
      <w:r w:rsidR="00C20748" w:rsidRPr="00D038CA">
        <w:rPr>
          <w:rFonts w:asciiTheme="minorHAnsi" w:hAnsiTheme="minorHAnsi" w:cstheme="minorHAnsi"/>
          <w:b/>
          <w:sz w:val="22"/>
          <w:szCs w:val="22"/>
          <w:u w:val="single"/>
        </w:rPr>
        <w:t>000</w:t>
      </w:r>
      <w:r w:rsidR="0017362F" w:rsidRPr="00D038CA">
        <w:rPr>
          <w:rFonts w:asciiTheme="minorHAnsi" w:hAnsiTheme="minorHAnsi" w:cstheme="minorHAnsi"/>
          <w:b/>
          <w:sz w:val="22"/>
          <w:szCs w:val="22"/>
          <w:u w:val="single"/>
        </w:rPr>
        <w:t>,</w:t>
      </w:r>
      <w:r w:rsidR="00E3475E" w:rsidRPr="00D038CA">
        <w:rPr>
          <w:rFonts w:asciiTheme="minorHAnsi" w:hAnsiTheme="minorHAnsi" w:cstheme="minorHAnsi"/>
          <w:b/>
          <w:sz w:val="22"/>
          <w:szCs w:val="22"/>
          <w:u w:val="single"/>
        </w:rPr>
        <w:t>00</w:t>
      </w:r>
      <w:r w:rsidR="00C9533B" w:rsidRPr="00D038CA">
        <w:rPr>
          <w:rFonts w:asciiTheme="minorHAnsi" w:hAnsiTheme="minorHAnsi" w:cstheme="minorHAnsi"/>
          <w:b/>
          <w:sz w:val="22"/>
          <w:szCs w:val="22"/>
          <w:u w:val="single"/>
        </w:rPr>
        <w:t xml:space="preserve">  </w:t>
      </w:r>
      <w:r w:rsidRPr="00D038CA">
        <w:rPr>
          <w:rFonts w:asciiTheme="minorHAnsi" w:hAnsiTheme="minorHAnsi" w:cstheme="minorHAnsi"/>
          <w:b/>
          <w:sz w:val="22"/>
          <w:szCs w:val="22"/>
          <w:u w:val="single"/>
        </w:rPr>
        <w:t xml:space="preserve">Euro </w:t>
      </w:r>
      <w:r w:rsidR="00AA084A" w:rsidRPr="00D038CA">
        <w:rPr>
          <w:rFonts w:asciiTheme="minorHAnsi" w:hAnsiTheme="minorHAnsi" w:cstheme="minorHAnsi"/>
          <w:b/>
          <w:sz w:val="22"/>
          <w:szCs w:val="22"/>
          <w:u w:val="single"/>
        </w:rPr>
        <w:t xml:space="preserve"> </w:t>
      </w:r>
      <w:r w:rsidRPr="00D038CA">
        <w:rPr>
          <w:rFonts w:asciiTheme="minorHAnsi" w:hAnsiTheme="minorHAnsi" w:cstheme="minorHAnsi"/>
          <w:b/>
          <w:sz w:val="22"/>
          <w:szCs w:val="22"/>
          <w:u w:val="single"/>
        </w:rPr>
        <w:t>brutto</w:t>
      </w:r>
      <w:r w:rsidR="00A63AC1" w:rsidRPr="00D038CA">
        <w:rPr>
          <w:rFonts w:asciiTheme="minorHAnsi" w:hAnsiTheme="minorHAnsi" w:cstheme="minorHAnsi"/>
          <w:b/>
          <w:sz w:val="22"/>
          <w:szCs w:val="22"/>
        </w:rPr>
        <w:t>.</w:t>
      </w:r>
    </w:p>
    <w:p w14:paraId="7C345F95" w14:textId="77777777" w:rsidR="00C9533B" w:rsidRPr="00D038CA" w:rsidRDefault="00C9533B" w:rsidP="005843CF">
      <w:pPr>
        <w:widowControl/>
        <w:tabs>
          <w:tab w:val="left" w:pos="0"/>
          <w:tab w:val="right" w:pos="4111"/>
          <w:tab w:val="right" w:pos="5387"/>
        </w:tabs>
        <w:ind w:left="284"/>
        <w:rPr>
          <w:rFonts w:asciiTheme="minorHAnsi" w:hAnsiTheme="minorHAnsi" w:cstheme="minorHAnsi"/>
          <w:b/>
          <w:sz w:val="22"/>
          <w:szCs w:val="22"/>
        </w:rPr>
      </w:pPr>
    </w:p>
    <w:p w14:paraId="6F40622C" w14:textId="7BD50613" w:rsidR="00C9533B" w:rsidRPr="00D038CA" w:rsidRDefault="00C9533B" w:rsidP="005843CF">
      <w:pPr>
        <w:pStyle w:val="LV-Text"/>
        <w:tabs>
          <w:tab w:val="left" w:pos="718"/>
          <w:tab w:val="left" w:pos="1567"/>
        </w:tabs>
        <w:ind w:left="284"/>
        <w:rPr>
          <w:rFonts w:asciiTheme="minorHAnsi" w:hAnsiTheme="minorHAnsi" w:cstheme="minorHAnsi"/>
          <w:sz w:val="22"/>
          <w:szCs w:val="22"/>
        </w:rPr>
      </w:pPr>
      <w:r w:rsidRPr="00D038CA">
        <w:rPr>
          <w:rFonts w:asciiTheme="minorHAnsi" w:hAnsiTheme="minorHAnsi" w:cstheme="minorHAnsi"/>
          <w:sz w:val="22"/>
          <w:szCs w:val="22"/>
        </w:rPr>
        <w:t>Als Grundleistung der HOAI hat die Kostenverfolgung gemäß DIN 276 durch den AN/ Generalplaner über alle Leistungsphasen und das gesamte Bauvorhaben zu erfolgen.</w:t>
      </w:r>
    </w:p>
    <w:p w14:paraId="14032D52" w14:textId="77777777" w:rsidR="00C9533B" w:rsidRPr="00D038CA" w:rsidRDefault="00C9533B" w:rsidP="005843CF">
      <w:pPr>
        <w:pStyle w:val="LV-Text"/>
        <w:tabs>
          <w:tab w:val="left" w:pos="718"/>
          <w:tab w:val="left" w:pos="1567"/>
        </w:tabs>
        <w:ind w:left="284"/>
        <w:rPr>
          <w:rFonts w:asciiTheme="minorHAnsi" w:hAnsiTheme="minorHAnsi" w:cstheme="minorHAnsi"/>
          <w:sz w:val="22"/>
          <w:szCs w:val="22"/>
        </w:rPr>
      </w:pPr>
    </w:p>
    <w:p w14:paraId="58EE55AA" w14:textId="4592B324" w:rsidR="00C9533B" w:rsidRPr="00D038CA" w:rsidRDefault="00C9533B" w:rsidP="005843CF">
      <w:pPr>
        <w:pStyle w:val="LV-Text"/>
        <w:tabs>
          <w:tab w:val="left" w:pos="718"/>
          <w:tab w:val="left" w:pos="1567"/>
        </w:tabs>
        <w:ind w:left="284"/>
        <w:rPr>
          <w:rFonts w:asciiTheme="minorHAnsi" w:hAnsiTheme="minorHAnsi" w:cstheme="minorHAnsi"/>
          <w:sz w:val="22"/>
          <w:szCs w:val="22"/>
        </w:rPr>
      </w:pPr>
      <w:r w:rsidRPr="00D038CA">
        <w:rPr>
          <w:rFonts w:asciiTheme="minorHAnsi" w:hAnsiTheme="minorHAnsi" w:cstheme="minorHAnsi"/>
          <w:sz w:val="22"/>
          <w:szCs w:val="22"/>
        </w:rPr>
        <w:lastRenderedPageBreak/>
        <w:t>Während der Ausführungsphase zur Einhaltung des Budgets und zum Abgleich aller Kostengruppen der DIN 276 sind monatlich Kostenprognosen anzufertigen und dem Auftraggeber zur Verfügung zu stellen.</w:t>
      </w:r>
    </w:p>
    <w:p w14:paraId="4A594169" w14:textId="77777777" w:rsidR="00C9533B" w:rsidRPr="00D038CA" w:rsidRDefault="00C9533B" w:rsidP="005843CF">
      <w:pPr>
        <w:pStyle w:val="LV-Text"/>
        <w:tabs>
          <w:tab w:val="left" w:pos="718"/>
          <w:tab w:val="left" w:pos="1567"/>
        </w:tabs>
        <w:ind w:left="284"/>
        <w:rPr>
          <w:rFonts w:asciiTheme="minorHAnsi" w:hAnsiTheme="minorHAnsi" w:cstheme="minorHAnsi"/>
          <w:sz w:val="22"/>
          <w:szCs w:val="22"/>
        </w:rPr>
      </w:pPr>
    </w:p>
    <w:p w14:paraId="5D2F2D23" w14:textId="77777777" w:rsidR="00C9533B" w:rsidRDefault="00C9533B" w:rsidP="005843CF">
      <w:pPr>
        <w:pStyle w:val="LV-Text"/>
        <w:tabs>
          <w:tab w:val="left" w:pos="718"/>
          <w:tab w:val="left" w:pos="1567"/>
        </w:tabs>
        <w:ind w:left="284"/>
        <w:rPr>
          <w:rFonts w:asciiTheme="minorHAnsi" w:hAnsiTheme="minorHAnsi" w:cstheme="minorHAnsi"/>
          <w:sz w:val="22"/>
          <w:szCs w:val="22"/>
        </w:rPr>
      </w:pPr>
      <w:r w:rsidRPr="00D038CA">
        <w:rPr>
          <w:rFonts w:asciiTheme="minorHAnsi" w:hAnsiTheme="minorHAnsi" w:cstheme="minorHAnsi"/>
          <w:sz w:val="22"/>
          <w:szCs w:val="22"/>
        </w:rPr>
        <w:t>Der Leistungsstand, sowohl während der Planung wie auch in der Bauausführung ist kontinuierlich mit dem Terminplan abzugleichen. Ein Soll / Ist- Vergleich der Termine ist monatlich vorzulegen.</w:t>
      </w:r>
    </w:p>
    <w:p w14:paraId="0E5B0306" w14:textId="77777777" w:rsidR="000B4EE2" w:rsidRPr="00D038CA" w:rsidRDefault="000B4EE2" w:rsidP="005843CF">
      <w:pPr>
        <w:pStyle w:val="LV-Text"/>
        <w:tabs>
          <w:tab w:val="left" w:pos="718"/>
          <w:tab w:val="left" w:pos="1567"/>
        </w:tabs>
        <w:ind w:left="284"/>
        <w:rPr>
          <w:rFonts w:asciiTheme="minorHAnsi" w:hAnsiTheme="minorHAnsi" w:cstheme="minorHAnsi"/>
          <w:sz w:val="22"/>
          <w:szCs w:val="22"/>
        </w:rPr>
      </w:pPr>
    </w:p>
    <w:p w14:paraId="605956E8" w14:textId="77777777" w:rsidR="000B4EE2" w:rsidRDefault="000B4EE2" w:rsidP="000B4EE2">
      <w:pPr>
        <w:ind w:left="284"/>
        <w:rPr>
          <w:rFonts w:asciiTheme="minorHAnsi" w:hAnsiTheme="minorHAnsi" w:cstheme="minorHAnsi"/>
          <w:sz w:val="22"/>
          <w:szCs w:val="22"/>
        </w:rPr>
      </w:pPr>
      <w:r>
        <w:rPr>
          <w:rFonts w:asciiTheme="minorHAnsi" w:hAnsiTheme="minorHAnsi" w:cstheme="minorHAnsi"/>
          <w:sz w:val="22"/>
          <w:szCs w:val="22"/>
        </w:rPr>
        <w:t>Mit der Fertigstellung der Baustelle werden auch bauseitige Arbeiten an den Außenanlagen bauseits durch das Amt 67 durchgeführt bzw. fertig gestellt.</w:t>
      </w:r>
    </w:p>
    <w:p w14:paraId="5E67DD8B" w14:textId="77777777" w:rsidR="000B4EE2" w:rsidRDefault="000B4EE2" w:rsidP="000B4EE2">
      <w:pPr>
        <w:ind w:left="284"/>
        <w:rPr>
          <w:rFonts w:asciiTheme="minorHAnsi" w:hAnsiTheme="minorHAnsi" w:cstheme="minorHAnsi"/>
          <w:sz w:val="22"/>
          <w:szCs w:val="22"/>
        </w:rPr>
      </w:pPr>
      <w:r>
        <w:rPr>
          <w:rFonts w:asciiTheme="minorHAnsi" w:hAnsiTheme="minorHAnsi" w:cstheme="minorHAnsi"/>
          <w:sz w:val="22"/>
          <w:szCs w:val="22"/>
        </w:rPr>
        <w:t>Abstimmungen im Vorfeld wie auch während der Ausführung mit dem Amt 67 sind in das Angebot einzukalkulieren.</w:t>
      </w:r>
    </w:p>
    <w:p w14:paraId="24957C1E" w14:textId="77777777" w:rsidR="000163F5" w:rsidRPr="00D038CA" w:rsidRDefault="000163F5" w:rsidP="005843CF">
      <w:pPr>
        <w:pStyle w:val="LV-Text"/>
        <w:tabs>
          <w:tab w:val="left" w:pos="718"/>
          <w:tab w:val="left" w:pos="1567"/>
        </w:tabs>
        <w:ind w:left="284"/>
        <w:rPr>
          <w:rFonts w:asciiTheme="minorHAnsi" w:hAnsiTheme="minorHAnsi" w:cstheme="minorHAnsi"/>
          <w:sz w:val="22"/>
          <w:szCs w:val="22"/>
        </w:rPr>
      </w:pPr>
    </w:p>
    <w:p w14:paraId="252A7A53" w14:textId="77777777" w:rsidR="004D5FE6" w:rsidRPr="00D038CA" w:rsidRDefault="004D5FE6" w:rsidP="005843CF">
      <w:pPr>
        <w:widowControl/>
        <w:tabs>
          <w:tab w:val="left" w:pos="0"/>
          <w:tab w:val="right" w:pos="4111"/>
          <w:tab w:val="right" w:pos="5387"/>
        </w:tabs>
        <w:ind w:left="284"/>
        <w:rPr>
          <w:rFonts w:asciiTheme="minorHAnsi" w:hAnsiTheme="minorHAnsi" w:cstheme="minorHAnsi"/>
          <w:b/>
          <w:sz w:val="22"/>
          <w:szCs w:val="22"/>
        </w:rPr>
      </w:pPr>
    </w:p>
    <w:p w14:paraId="6184FA8A" w14:textId="45F00270" w:rsidR="000163F5" w:rsidRPr="00D038CA" w:rsidRDefault="000163F5" w:rsidP="005843CF">
      <w:pPr>
        <w:pStyle w:val="Listenabsatz"/>
        <w:numPr>
          <w:ilvl w:val="0"/>
          <w:numId w:val="26"/>
        </w:numPr>
        <w:ind w:left="284" w:hanging="284"/>
        <w:rPr>
          <w:rFonts w:asciiTheme="minorHAnsi" w:hAnsiTheme="minorHAnsi" w:cstheme="minorHAnsi"/>
          <w:b/>
        </w:rPr>
      </w:pPr>
      <w:r w:rsidRPr="00D038CA">
        <w:rPr>
          <w:rFonts w:asciiTheme="minorHAnsi" w:hAnsiTheme="minorHAnsi" w:cstheme="minorHAnsi"/>
          <w:b/>
        </w:rPr>
        <w:t>Zeitrahmen und Umsetzung der GP-Leistung</w:t>
      </w:r>
    </w:p>
    <w:p w14:paraId="2C2176D5" w14:textId="77777777" w:rsidR="00F41A78" w:rsidRPr="00D038CA" w:rsidRDefault="00F41A78" w:rsidP="00F41A78">
      <w:pPr>
        <w:pStyle w:val="Listenabsatz"/>
        <w:spacing w:after="0"/>
        <w:ind w:left="284"/>
        <w:rPr>
          <w:rFonts w:asciiTheme="minorHAnsi" w:hAnsiTheme="minorHAnsi" w:cstheme="minorHAnsi"/>
          <w:bCs/>
        </w:rPr>
      </w:pPr>
    </w:p>
    <w:p w14:paraId="458C668F" w14:textId="6D8C28AC" w:rsidR="000163F5" w:rsidRPr="00D038CA" w:rsidRDefault="000163F5" w:rsidP="005843CF">
      <w:pPr>
        <w:widowControl/>
        <w:ind w:left="284"/>
        <w:rPr>
          <w:rFonts w:asciiTheme="minorHAnsi" w:hAnsiTheme="minorHAnsi" w:cstheme="minorHAnsi"/>
          <w:sz w:val="22"/>
          <w:szCs w:val="22"/>
        </w:rPr>
      </w:pPr>
      <w:r w:rsidRPr="00D038CA">
        <w:rPr>
          <w:rFonts w:asciiTheme="minorHAnsi" w:hAnsiTheme="minorHAnsi" w:cstheme="minorHAnsi"/>
          <w:sz w:val="22"/>
          <w:szCs w:val="22"/>
        </w:rPr>
        <w:t xml:space="preserve">Die </w:t>
      </w:r>
      <w:r w:rsidR="00AB6255" w:rsidRPr="00D038CA">
        <w:rPr>
          <w:rFonts w:asciiTheme="minorHAnsi" w:hAnsiTheme="minorHAnsi" w:cstheme="minorHAnsi"/>
          <w:sz w:val="22"/>
          <w:szCs w:val="22"/>
        </w:rPr>
        <w:t>Sanierung</w:t>
      </w:r>
      <w:r w:rsidRPr="00D038CA">
        <w:rPr>
          <w:rFonts w:asciiTheme="minorHAnsi" w:hAnsiTheme="minorHAnsi" w:cstheme="minorHAnsi"/>
          <w:sz w:val="22"/>
          <w:szCs w:val="22"/>
        </w:rPr>
        <w:t xml:space="preserve"> des </w:t>
      </w:r>
      <w:r w:rsidR="00AB6255" w:rsidRPr="00D038CA">
        <w:rPr>
          <w:rFonts w:asciiTheme="minorHAnsi" w:hAnsiTheme="minorHAnsi" w:cstheme="minorHAnsi"/>
          <w:sz w:val="22"/>
          <w:szCs w:val="22"/>
        </w:rPr>
        <w:t xml:space="preserve">Jugendtreffs in der Riemker </w:t>
      </w:r>
      <w:r w:rsidRPr="00D038CA">
        <w:rPr>
          <w:rFonts w:asciiTheme="minorHAnsi" w:hAnsiTheme="minorHAnsi" w:cstheme="minorHAnsi"/>
          <w:sz w:val="22"/>
          <w:szCs w:val="22"/>
        </w:rPr>
        <w:t>Straße, soll nach Folgender vorgegebener Zeitschiene umgesetzt werden.</w:t>
      </w:r>
    </w:p>
    <w:p w14:paraId="36476167" w14:textId="77777777" w:rsidR="000163F5" w:rsidRDefault="000163F5" w:rsidP="005843CF">
      <w:pPr>
        <w:widowControl/>
        <w:ind w:left="284"/>
        <w:rPr>
          <w:rFonts w:asciiTheme="minorHAnsi" w:hAnsiTheme="minorHAnsi" w:cstheme="minorHAnsi"/>
          <w:sz w:val="22"/>
          <w:szCs w:val="22"/>
        </w:rPr>
      </w:pPr>
    </w:p>
    <w:p w14:paraId="7C4E9200" w14:textId="77777777" w:rsidR="000B4EE2" w:rsidRPr="003E2A66" w:rsidRDefault="000B4EE2" w:rsidP="005843CF">
      <w:pPr>
        <w:widowControl/>
        <w:ind w:left="284"/>
        <w:rPr>
          <w:rFonts w:asciiTheme="minorHAnsi" w:hAnsiTheme="minorHAnsi" w:cstheme="minorHAnsi"/>
          <w:sz w:val="22"/>
          <w:szCs w:val="22"/>
        </w:rPr>
      </w:pPr>
    </w:p>
    <w:p w14:paraId="6B708402" w14:textId="22A9139E" w:rsidR="000163F5" w:rsidRPr="00036D3A" w:rsidRDefault="000163F5" w:rsidP="005843CF">
      <w:pPr>
        <w:widowControl/>
        <w:tabs>
          <w:tab w:val="right" w:pos="6946"/>
          <w:tab w:val="right" w:pos="7655"/>
        </w:tabs>
        <w:ind w:left="1134"/>
        <w:rPr>
          <w:rFonts w:asciiTheme="minorHAnsi" w:hAnsiTheme="minorHAnsi" w:cstheme="minorHAnsi"/>
          <w:sz w:val="22"/>
          <w:szCs w:val="22"/>
          <w:u w:val="single"/>
        </w:rPr>
      </w:pPr>
      <w:r w:rsidRPr="00036D3A">
        <w:rPr>
          <w:rFonts w:asciiTheme="minorHAnsi" w:hAnsiTheme="minorHAnsi" w:cstheme="minorHAnsi"/>
          <w:sz w:val="22"/>
          <w:szCs w:val="22"/>
          <w:u w:val="single"/>
        </w:rPr>
        <w:t>Beginn der Generalplanungsleistungen:</w:t>
      </w:r>
    </w:p>
    <w:p w14:paraId="56852787" w14:textId="77722D7F" w:rsidR="000163F5" w:rsidRPr="00036D3A" w:rsidRDefault="000163F5" w:rsidP="005843CF">
      <w:pPr>
        <w:widowControl/>
        <w:tabs>
          <w:tab w:val="left" w:pos="0"/>
          <w:tab w:val="right" w:pos="6946"/>
          <w:tab w:val="right" w:pos="7655"/>
        </w:tabs>
        <w:ind w:left="1134"/>
        <w:rPr>
          <w:rFonts w:asciiTheme="minorHAnsi" w:hAnsiTheme="minorHAnsi" w:cstheme="minorHAnsi"/>
          <w:sz w:val="22"/>
          <w:szCs w:val="22"/>
        </w:rPr>
      </w:pPr>
      <w:r w:rsidRPr="00036D3A">
        <w:rPr>
          <w:rFonts w:asciiTheme="minorHAnsi" w:hAnsiTheme="minorHAnsi" w:cstheme="minorHAnsi"/>
          <w:sz w:val="22"/>
          <w:szCs w:val="22"/>
        </w:rPr>
        <w:t xml:space="preserve">LPH 1-4 </w:t>
      </w:r>
      <w:r w:rsidRPr="00036D3A">
        <w:rPr>
          <w:rFonts w:asciiTheme="minorHAnsi" w:hAnsiTheme="minorHAnsi" w:cstheme="minorHAnsi"/>
          <w:sz w:val="22"/>
          <w:szCs w:val="22"/>
        </w:rPr>
        <w:tab/>
      </w:r>
      <w:r w:rsidR="00ED55C9">
        <w:rPr>
          <w:rFonts w:asciiTheme="minorHAnsi" w:hAnsiTheme="minorHAnsi" w:cstheme="minorHAnsi"/>
          <w:sz w:val="22"/>
          <w:szCs w:val="22"/>
        </w:rPr>
        <w:t>1</w:t>
      </w:r>
      <w:r w:rsidR="00AD2B76" w:rsidRPr="00036D3A">
        <w:rPr>
          <w:rFonts w:asciiTheme="minorHAnsi" w:hAnsiTheme="minorHAnsi" w:cstheme="minorHAnsi"/>
          <w:sz w:val="22"/>
          <w:szCs w:val="22"/>
        </w:rPr>
        <w:t>. Quartal</w:t>
      </w:r>
      <w:r w:rsidRPr="00036D3A">
        <w:rPr>
          <w:rFonts w:asciiTheme="minorHAnsi" w:hAnsiTheme="minorHAnsi" w:cstheme="minorHAnsi"/>
          <w:sz w:val="22"/>
          <w:szCs w:val="22"/>
        </w:rPr>
        <w:t xml:space="preserve"> </w:t>
      </w:r>
      <w:r w:rsidRPr="00036D3A">
        <w:rPr>
          <w:rFonts w:asciiTheme="minorHAnsi" w:hAnsiTheme="minorHAnsi" w:cstheme="minorHAnsi"/>
          <w:sz w:val="22"/>
          <w:szCs w:val="22"/>
        </w:rPr>
        <w:tab/>
        <w:t>202</w:t>
      </w:r>
      <w:r w:rsidR="00ED55C9">
        <w:rPr>
          <w:rFonts w:asciiTheme="minorHAnsi" w:hAnsiTheme="minorHAnsi" w:cstheme="minorHAnsi"/>
          <w:sz w:val="22"/>
          <w:szCs w:val="22"/>
        </w:rPr>
        <w:t>7</w:t>
      </w:r>
    </w:p>
    <w:p w14:paraId="13442EA7" w14:textId="5B5E3449" w:rsidR="00445500" w:rsidRPr="00036D3A" w:rsidRDefault="005D5B8A" w:rsidP="005843CF">
      <w:pPr>
        <w:widowControl/>
        <w:tabs>
          <w:tab w:val="left" w:pos="0"/>
          <w:tab w:val="right" w:pos="6946"/>
          <w:tab w:val="right" w:pos="7655"/>
        </w:tabs>
        <w:ind w:left="1134"/>
        <w:rPr>
          <w:rFonts w:asciiTheme="minorHAnsi" w:hAnsiTheme="minorHAnsi" w:cstheme="minorHAnsi"/>
          <w:sz w:val="22"/>
          <w:szCs w:val="22"/>
        </w:rPr>
      </w:pPr>
      <w:r w:rsidRPr="00036D3A">
        <w:rPr>
          <w:rFonts w:asciiTheme="minorHAnsi" w:hAnsiTheme="minorHAnsi" w:cstheme="minorHAnsi"/>
          <w:sz w:val="22"/>
          <w:szCs w:val="22"/>
        </w:rPr>
        <w:t>Bauantrag</w:t>
      </w:r>
      <w:r w:rsidR="00445500" w:rsidRPr="00036D3A">
        <w:rPr>
          <w:rFonts w:asciiTheme="minorHAnsi" w:hAnsiTheme="minorHAnsi" w:cstheme="minorHAnsi"/>
          <w:sz w:val="22"/>
          <w:szCs w:val="22"/>
        </w:rPr>
        <w:t xml:space="preserve"> etc. einreichen</w:t>
      </w:r>
      <w:r w:rsidR="00445500" w:rsidRPr="00036D3A">
        <w:rPr>
          <w:rFonts w:asciiTheme="minorHAnsi" w:hAnsiTheme="minorHAnsi" w:cstheme="minorHAnsi"/>
          <w:sz w:val="22"/>
          <w:szCs w:val="22"/>
        </w:rPr>
        <w:tab/>
      </w:r>
      <w:r w:rsidR="00ED55C9">
        <w:rPr>
          <w:rFonts w:asciiTheme="minorHAnsi" w:hAnsiTheme="minorHAnsi" w:cstheme="minorHAnsi"/>
          <w:sz w:val="22"/>
          <w:szCs w:val="22"/>
        </w:rPr>
        <w:t>3</w:t>
      </w:r>
      <w:r w:rsidR="003E2A66" w:rsidRPr="00036D3A">
        <w:rPr>
          <w:rFonts w:asciiTheme="minorHAnsi" w:hAnsiTheme="minorHAnsi" w:cstheme="minorHAnsi"/>
          <w:sz w:val="22"/>
          <w:szCs w:val="22"/>
        </w:rPr>
        <w:t>. Quartal</w:t>
      </w:r>
      <w:r w:rsidR="00445500" w:rsidRPr="00036D3A">
        <w:rPr>
          <w:rFonts w:asciiTheme="minorHAnsi" w:hAnsiTheme="minorHAnsi" w:cstheme="minorHAnsi"/>
          <w:sz w:val="22"/>
          <w:szCs w:val="22"/>
        </w:rPr>
        <w:tab/>
        <w:t>202</w:t>
      </w:r>
      <w:r w:rsidR="006166B1">
        <w:rPr>
          <w:rFonts w:asciiTheme="minorHAnsi" w:hAnsiTheme="minorHAnsi" w:cstheme="minorHAnsi"/>
          <w:sz w:val="22"/>
          <w:szCs w:val="22"/>
        </w:rPr>
        <w:t>7</w:t>
      </w:r>
    </w:p>
    <w:p w14:paraId="4D4A47F9" w14:textId="123DB844" w:rsidR="000163F5" w:rsidRPr="00036D3A" w:rsidRDefault="000163F5" w:rsidP="005843CF">
      <w:pPr>
        <w:widowControl/>
        <w:tabs>
          <w:tab w:val="left" w:pos="0"/>
          <w:tab w:val="right" w:pos="6946"/>
          <w:tab w:val="right" w:pos="7655"/>
        </w:tabs>
        <w:ind w:left="1134"/>
        <w:rPr>
          <w:rFonts w:asciiTheme="minorHAnsi" w:hAnsiTheme="minorHAnsi" w:cstheme="minorHAnsi"/>
          <w:sz w:val="22"/>
          <w:szCs w:val="22"/>
        </w:rPr>
      </w:pPr>
      <w:r w:rsidRPr="00036D3A">
        <w:rPr>
          <w:rFonts w:asciiTheme="minorHAnsi" w:hAnsiTheme="minorHAnsi" w:cstheme="minorHAnsi"/>
          <w:sz w:val="22"/>
          <w:szCs w:val="22"/>
        </w:rPr>
        <w:t>LPH 5-</w:t>
      </w:r>
      <w:r w:rsidR="00445500" w:rsidRPr="00036D3A">
        <w:rPr>
          <w:rFonts w:asciiTheme="minorHAnsi" w:hAnsiTheme="minorHAnsi" w:cstheme="minorHAnsi"/>
          <w:sz w:val="22"/>
          <w:szCs w:val="22"/>
        </w:rPr>
        <w:t>7</w:t>
      </w:r>
      <w:r w:rsidRPr="00036D3A">
        <w:rPr>
          <w:rFonts w:asciiTheme="minorHAnsi" w:hAnsiTheme="minorHAnsi" w:cstheme="minorHAnsi"/>
          <w:sz w:val="22"/>
          <w:szCs w:val="22"/>
        </w:rPr>
        <w:t xml:space="preserve"> </w:t>
      </w:r>
      <w:r w:rsidRPr="00036D3A">
        <w:rPr>
          <w:rFonts w:asciiTheme="minorHAnsi" w:hAnsiTheme="minorHAnsi" w:cstheme="minorHAnsi"/>
          <w:sz w:val="22"/>
          <w:szCs w:val="22"/>
        </w:rPr>
        <w:tab/>
      </w:r>
      <w:r w:rsidR="00ED55C9">
        <w:rPr>
          <w:rFonts w:asciiTheme="minorHAnsi" w:hAnsiTheme="minorHAnsi" w:cstheme="minorHAnsi"/>
          <w:sz w:val="22"/>
          <w:szCs w:val="22"/>
        </w:rPr>
        <w:t>4</w:t>
      </w:r>
      <w:r w:rsidR="003E2A66" w:rsidRPr="00036D3A">
        <w:rPr>
          <w:rFonts w:asciiTheme="minorHAnsi" w:hAnsiTheme="minorHAnsi" w:cstheme="minorHAnsi"/>
          <w:sz w:val="22"/>
          <w:szCs w:val="22"/>
        </w:rPr>
        <w:t>. Quartal</w:t>
      </w:r>
      <w:r w:rsidRPr="00036D3A">
        <w:rPr>
          <w:rFonts w:asciiTheme="minorHAnsi" w:hAnsiTheme="minorHAnsi" w:cstheme="minorHAnsi"/>
          <w:sz w:val="22"/>
          <w:szCs w:val="22"/>
        </w:rPr>
        <w:t xml:space="preserve"> </w:t>
      </w:r>
      <w:r w:rsidRPr="00036D3A">
        <w:rPr>
          <w:rFonts w:asciiTheme="minorHAnsi" w:hAnsiTheme="minorHAnsi" w:cstheme="minorHAnsi"/>
          <w:sz w:val="22"/>
          <w:szCs w:val="22"/>
        </w:rPr>
        <w:tab/>
        <w:t>202</w:t>
      </w:r>
      <w:r w:rsidR="00036D3A" w:rsidRPr="00036D3A">
        <w:rPr>
          <w:rFonts w:asciiTheme="minorHAnsi" w:hAnsiTheme="minorHAnsi" w:cstheme="minorHAnsi"/>
          <w:sz w:val="22"/>
          <w:szCs w:val="22"/>
        </w:rPr>
        <w:t>7</w:t>
      </w:r>
    </w:p>
    <w:p w14:paraId="6F9D3B82" w14:textId="18AB1E37" w:rsidR="000163F5" w:rsidRPr="00036D3A" w:rsidRDefault="00445500" w:rsidP="005843CF">
      <w:pPr>
        <w:widowControl/>
        <w:tabs>
          <w:tab w:val="left" w:pos="0"/>
          <w:tab w:val="right" w:pos="6946"/>
          <w:tab w:val="right" w:pos="7655"/>
        </w:tabs>
        <w:ind w:left="1134"/>
        <w:rPr>
          <w:rFonts w:asciiTheme="minorHAnsi" w:hAnsiTheme="minorHAnsi" w:cstheme="minorHAnsi"/>
          <w:sz w:val="22"/>
          <w:szCs w:val="22"/>
        </w:rPr>
      </w:pPr>
      <w:r w:rsidRPr="00036D3A">
        <w:rPr>
          <w:rFonts w:asciiTheme="minorHAnsi" w:hAnsiTheme="minorHAnsi" w:cstheme="minorHAnsi"/>
          <w:sz w:val="22"/>
          <w:szCs w:val="22"/>
        </w:rPr>
        <w:t xml:space="preserve">LPH 8 </w:t>
      </w:r>
      <w:r w:rsidR="000163F5" w:rsidRPr="00036D3A">
        <w:rPr>
          <w:rFonts w:asciiTheme="minorHAnsi" w:hAnsiTheme="minorHAnsi" w:cstheme="minorHAnsi"/>
          <w:sz w:val="22"/>
          <w:szCs w:val="22"/>
        </w:rPr>
        <w:t>Beginn Baustelle:</w:t>
      </w:r>
      <w:r w:rsidR="000163F5" w:rsidRPr="00036D3A">
        <w:rPr>
          <w:rFonts w:asciiTheme="minorHAnsi" w:hAnsiTheme="minorHAnsi" w:cstheme="minorHAnsi"/>
          <w:sz w:val="22"/>
          <w:szCs w:val="22"/>
        </w:rPr>
        <w:tab/>
      </w:r>
      <w:r w:rsidR="00ED55C9">
        <w:rPr>
          <w:rFonts w:asciiTheme="minorHAnsi" w:hAnsiTheme="minorHAnsi" w:cstheme="minorHAnsi"/>
          <w:sz w:val="22"/>
          <w:szCs w:val="22"/>
        </w:rPr>
        <w:t>1</w:t>
      </w:r>
      <w:r w:rsidR="003E2A66" w:rsidRPr="00036D3A">
        <w:rPr>
          <w:rFonts w:asciiTheme="minorHAnsi" w:hAnsiTheme="minorHAnsi" w:cstheme="minorHAnsi"/>
          <w:sz w:val="22"/>
          <w:szCs w:val="22"/>
        </w:rPr>
        <w:t>. Quartal</w:t>
      </w:r>
      <w:r w:rsidR="000163F5" w:rsidRPr="00036D3A">
        <w:rPr>
          <w:rFonts w:asciiTheme="minorHAnsi" w:hAnsiTheme="minorHAnsi" w:cstheme="minorHAnsi"/>
          <w:sz w:val="22"/>
          <w:szCs w:val="22"/>
        </w:rPr>
        <w:t xml:space="preserve"> </w:t>
      </w:r>
      <w:r w:rsidR="000163F5" w:rsidRPr="00036D3A">
        <w:rPr>
          <w:rFonts w:asciiTheme="minorHAnsi" w:hAnsiTheme="minorHAnsi" w:cstheme="minorHAnsi"/>
          <w:sz w:val="22"/>
          <w:szCs w:val="22"/>
        </w:rPr>
        <w:tab/>
        <w:t>202</w:t>
      </w:r>
      <w:r w:rsidR="00ED55C9">
        <w:rPr>
          <w:rFonts w:asciiTheme="minorHAnsi" w:hAnsiTheme="minorHAnsi" w:cstheme="minorHAnsi"/>
          <w:sz w:val="22"/>
          <w:szCs w:val="22"/>
        </w:rPr>
        <w:t>8</w:t>
      </w:r>
    </w:p>
    <w:p w14:paraId="02C14010" w14:textId="5DD0B7F9" w:rsidR="000163F5" w:rsidRPr="00036D3A" w:rsidRDefault="000163F5" w:rsidP="005843CF">
      <w:pPr>
        <w:widowControl/>
        <w:tabs>
          <w:tab w:val="right" w:pos="6946"/>
          <w:tab w:val="right" w:pos="7655"/>
        </w:tabs>
        <w:ind w:left="1134"/>
        <w:rPr>
          <w:rFonts w:asciiTheme="minorHAnsi" w:hAnsiTheme="minorHAnsi" w:cstheme="minorHAnsi"/>
          <w:sz w:val="22"/>
          <w:szCs w:val="22"/>
        </w:rPr>
      </w:pPr>
      <w:r w:rsidRPr="00036D3A">
        <w:rPr>
          <w:rFonts w:asciiTheme="minorHAnsi" w:hAnsiTheme="minorHAnsi" w:cstheme="minorHAnsi"/>
          <w:sz w:val="22"/>
          <w:szCs w:val="22"/>
        </w:rPr>
        <w:t xml:space="preserve">Fertigstellung </w:t>
      </w:r>
      <w:r w:rsidR="000B070A" w:rsidRPr="00036D3A">
        <w:rPr>
          <w:rFonts w:asciiTheme="minorHAnsi" w:hAnsiTheme="minorHAnsi" w:cstheme="minorHAnsi"/>
          <w:sz w:val="22"/>
          <w:szCs w:val="22"/>
        </w:rPr>
        <w:t>u. Übergabe an den Nutzer</w:t>
      </w:r>
      <w:r w:rsidRPr="00036D3A">
        <w:rPr>
          <w:rFonts w:asciiTheme="minorHAnsi" w:hAnsiTheme="minorHAnsi" w:cstheme="minorHAnsi"/>
          <w:sz w:val="22"/>
          <w:szCs w:val="22"/>
        </w:rPr>
        <w:t>:</w:t>
      </w:r>
      <w:r w:rsidRPr="00036D3A">
        <w:rPr>
          <w:rFonts w:asciiTheme="minorHAnsi" w:hAnsiTheme="minorHAnsi" w:cstheme="minorHAnsi"/>
          <w:sz w:val="22"/>
          <w:szCs w:val="22"/>
        </w:rPr>
        <w:tab/>
      </w:r>
      <w:r w:rsidR="00ED55C9">
        <w:rPr>
          <w:rFonts w:asciiTheme="minorHAnsi" w:hAnsiTheme="minorHAnsi" w:cstheme="minorHAnsi"/>
          <w:sz w:val="22"/>
          <w:szCs w:val="22"/>
        </w:rPr>
        <w:t>1</w:t>
      </w:r>
      <w:r w:rsidR="003E2A66" w:rsidRPr="00036D3A">
        <w:rPr>
          <w:rFonts w:asciiTheme="minorHAnsi" w:hAnsiTheme="minorHAnsi" w:cstheme="minorHAnsi"/>
          <w:sz w:val="22"/>
          <w:szCs w:val="22"/>
        </w:rPr>
        <w:t>. Quartal</w:t>
      </w:r>
      <w:r w:rsidRPr="00036D3A">
        <w:rPr>
          <w:rFonts w:asciiTheme="minorHAnsi" w:hAnsiTheme="minorHAnsi" w:cstheme="minorHAnsi"/>
          <w:sz w:val="22"/>
          <w:szCs w:val="22"/>
        </w:rPr>
        <w:t xml:space="preserve"> </w:t>
      </w:r>
      <w:r w:rsidRPr="00036D3A">
        <w:rPr>
          <w:rFonts w:asciiTheme="minorHAnsi" w:hAnsiTheme="minorHAnsi" w:cstheme="minorHAnsi"/>
          <w:sz w:val="22"/>
          <w:szCs w:val="22"/>
        </w:rPr>
        <w:tab/>
        <w:t>20</w:t>
      </w:r>
      <w:r w:rsidR="000F7309">
        <w:rPr>
          <w:rFonts w:asciiTheme="minorHAnsi" w:hAnsiTheme="minorHAnsi" w:cstheme="minorHAnsi"/>
          <w:sz w:val="22"/>
          <w:szCs w:val="22"/>
        </w:rPr>
        <w:t>30</w:t>
      </w:r>
    </w:p>
    <w:p w14:paraId="4128D5DF" w14:textId="3557E962" w:rsidR="000163F5" w:rsidRPr="00036D3A" w:rsidRDefault="000163F5" w:rsidP="000B4EE2">
      <w:pPr>
        <w:pStyle w:val="Listenabsatz"/>
        <w:tabs>
          <w:tab w:val="right" w:pos="6946"/>
          <w:tab w:val="right" w:pos="7655"/>
        </w:tabs>
        <w:spacing w:after="0"/>
        <w:ind w:left="1134"/>
        <w:rPr>
          <w:rFonts w:asciiTheme="minorHAnsi" w:hAnsiTheme="minorHAnsi" w:cstheme="minorHAnsi"/>
        </w:rPr>
      </w:pPr>
      <w:r w:rsidRPr="00036D3A">
        <w:rPr>
          <w:rFonts w:asciiTheme="minorHAnsi" w:hAnsiTheme="minorHAnsi" w:cstheme="minorHAnsi"/>
        </w:rPr>
        <w:t xml:space="preserve">Abrechnung </w:t>
      </w:r>
      <w:r w:rsidR="00445500" w:rsidRPr="00036D3A">
        <w:rPr>
          <w:rFonts w:asciiTheme="minorHAnsi" w:hAnsiTheme="minorHAnsi" w:cstheme="minorHAnsi"/>
        </w:rPr>
        <w:t>und Abschluss der Maßnahme</w:t>
      </w:r>
      <w:r w:rsidR="000B070A" w:rsidRPr="00036D3A">
        <w:rPr>
          <w:rFonts w:asciiTheme="minorHAnsi" w:hAnsiTheme="minorHAnsi" w:cstheme="minorHAnsi"/>
        </w:rPr>
        <w:t>:</w:t>
      </w:r>
      <w:r w:rsidR="00445500" w:rsidRPr="00036D3A">
        <w:rPr>
          <w:rFonts w:asciiTheme="minorHAnsi" w:hAnsiTheme="minorHAnsi" w:cstheme="minorHAnsi"/>
        </w:rPr>
        <w:tab/>
      </w:r>
      <w:r w:rsidR="00ED55C9">
        <w:rPr>
          <w:rFonts w:asciiTheme="minorHAnsi" w:hAnsiTheme="minorHAnsi" w:cstheme="minorHAnsi"/>
        </w:rPr>
        <w:t>2</w:t>
      </w:r>
      <w:r w:rsidR="003E2A66" w:rsidRPr="00036D3A">
        <w:rPr>
          <w:rFonts w:asciiTheme="minorHAnsi" w:hAnsiTheme="minorHAnsi" w:cstheme="minorHAnsi"/>
        </w:rPr>
        <w:t>. Quartal</w:t>
      </w:r>
      <w:r w:rsidR="00445500" w:rsidRPr="00036D3A">
        <w:rPr>
          <w:rFonts w:asciiTheme="minorHAnsi" w:hAnsiTheme="minorHAnsi" w:cstheme="minorHAnsi"/>
        </w:rPr>
        <w:tab/>
      </w:r>
      <w:r w:rsidRPr="00036D3A">
        <w:rPr>
          <w:rFonts w:asciiTheme="minorHAnsi" w:hAnsiTheme="minorHAnsi" w:cstheme="minorHAnsi"/>
        </w:rPr>
        <w:t>20</w:t>
      </w:r>
      <w:r w:rsidR="00ED55C9">
        <w:rPr>
          <w:rFonts w:asciiTheme="minorHAnsi" w:hAnsiTheme="minorHAnsi" w:cstheme="minorHAnsi"/>
        </w:rPr>
        <w:t>30</w:t>
      </w:r>
    </w:p>
    <w:p w14:paraId="4D7F025A" w14:textId="77777777" w:rsidR="000163F5" w:rsidRPr="00036D3A" w:rsidRDefault="000163F5" w:rsidP="005843CF">
      <w:pPr>
        <w:ind w:left="284"/>
        <w:rPr>
          <w:rFonts w:asciiTheme="minorHAnsi" w:hAnsiTheme="minorHAnsi" w:cstheme="minorHAnsi"/>
          <w:bCs/>
          <w:sz w:val="22"/>
          <w:szCs w:val="22"/>
        </w:rPr>
      </w:pPr>
    </w:p>
    <w:p w14:paraId="7FC19DA3" w14:textId="77777777" w:rsidR="00F41A78" w:rsidRPr="003E2A66" w:rsidRDefault="00F41A78" w:rsidP="005843CF">
      <w:pPr>
        <w:ind w:left="284"/>
        <w:rPr>
          <w:rFonts w:asciiTheme="minorHAnsi" w:hAnsiTheme="minorHAnsi" w:cstheme="minorHAnsi"/>
          <w:bCs/>
          <w:sz w:val="22"/>
          <w:szCs w:val="22"/>
        </w:rPr>
      </w:pPr>
    </w:p>
    <w:p w14:paraId="1C8A09B8" w14:textId="77777777" w:rsidR="000163F5" w:rsidRPr="00D038CA" w:rsidRDefault="000163F5" w:rsidP="005843CF">
      <w:pPr>
        <w:pStyle w:val="Listenabsatz"/>
        <w:ind w:left="284"/>
        <w:rPr>
          <w:rFonts w:asciiTheme="minorHAnsi" w:hAnsiTheme="minorHAnsi" w:cstheme="minorHAnsi"/>
          <w:b/>
        </w:rPr>
      </w:pPr>
      <w:r w:rsidRPr="00D038CA">
        <w:rPr>
          <w:rFonts w:asciiTheme="minorHAnsi" w:hAnsiTheme="minorHAnsi" w:cstheme="minorHAnsi"/>
          <w:b/>
        </w:rPr>
        <w:t>Allgemeine Hinweise</w:t>
      </w:r>
    </w:p>
    <w:p w14:paraId="6AFE5F87" w14:textId="77777777" w:rsidR="00F41A78" w:rsidRPr="00D038CA" w:rsidRDefault="00F41A78" w:rsidP="00F41A78">
      <w:pPr>
        <w:pStyle w:val="Listenabsatz"/>
        <w:spacing w:after="0"/>
        <w:ind w:left="284"/>
        <w:rPr>
          <w:rFonts w:asciiTheme="minorHAnsi" w:hAnsiTheme="minorHAnsi" w:cstheme="minorHAnsi"/>
        </w:rPr>
      </w:pPr>
    </w:p>
    <w:p w14:paraId="516EF456" w14:textId="77777777" w:rsidR="00A256EE" w:rsidRPr="00D038CA" w:rsidRDefault="00A256EE" w:rsidP="005843CF">
      <w:pPr>
        <w:ind w:left="284"/>
        <w:rPr>
          <w:rFonts w:asciiTheme="minorHAnsi" w:hAnsiTheme="minorHAnsi" w:cstheme="minorHAnsi"/>
          <w:sz w:val="22"/>
          <w:szCs w:val="22"/>
        </w:rPr>
      </w:pPr>
      <w:r w:rsidRPr="00D038CA">
        <w:rPr>
          <w:rFonts w:asciiTheme="minorHAnsi" w:hAnsiTheme="minorHAnsi" w:cstheme="minorHAnsi"/>
          <w:sz w:val="22"/>
          <w:szCs w:val="22"/>
        </w:rPr>
        <w:t>Für den Zeitpunkt der Bauausführung wird das Gebäude vollständig leergezogen.</w:t>
      </w:r>
    </w:p>
    <w:p w14:paraId="472EA3CA" w14:textId="739BF721" w:rsidR="00A256EE" w:rsidRPr="00D038CA" w:rsidRDefault="00A256EE" w:rsidP="005843CF">
      <w:pPr>
        <w:ind w:left="284"/>
        <w:rPr>
          <w:rFonts w:asciiTheme="minorHAnsi" w:hAnsiTheme="minorHAnsi" w:cstheme="minorHAnsi"/>
          <w:sz w:val="22"/>
          <w:szCs w:val="22"/>
        </w:rPr>
      </w:pPr>
      <w:r w:rsidRPr="00D038CA">
        <w:rPr>
          <w:rFonts w:asciiTheme="minorHAnsi" w:hAnsiTheme="minorHAnsi" w:cstheme="minorHAnsi"/>
          <w:sz w:val="22"/>
          <w:szCs w:val="22"/>
        </w:rPr>
        <w:t>Ausweichbereiche oder ein Teilbetrieb des Jugendtreffs auf dem Gelände ist nicht geplant.</w:t>
      </w:r>
    </w:p>
    <w:p w14:paraId="4F659958" w14:textId="77777777" w:rsidR="00A256EE" w:rsidRDefault="00A256EE" w:rsidP="005843CF">
      <w:pPr>
        <w:ind w:left="284"/>
        <w:rPr>
          <w:rFonts w:asciiTheme="minorHAnsi" w:hAnsiTheme="minorHAnsi" w:cstheme="minorHAnsi"/>
          <w:sz w:val="22"/>
          <w:szCs w:val="22"/>
        </w:rPr>
      </w:pPr>
    </w:p>
    <w:p w14:paraId="63D95695" w14:textId="48509426" w:rsidR="000163F5" w:rsidRPr="00D038CA" w:rsidRDefault="000163F5" w:rsidP="005843CF">
      <w:pPr>
        <w:ind w:left="284"/>
        <w:rPr>
          <w:rFonts w:asciiTheme="minorHAnsi" w:hAnsiTheme="minorHAnsi" w:cstheme="minorHAnsi"/>
          <w:sz w:val="22"/>
          <w:szCs w:val="22"/>
        </w:rPr>
      </w:pPr>
      <w:r w:rsidRPr="00D038CA">
        <w:rPr>
          <w:rFonts w:asciiTheme="minorHAnsi" w:hAnsiTheme="minorHAnsi" w:cstheme="minorHAnsi"/>
          <w:sz w:val="22"/>
          <w:szCs w:val="22"/>
        </w:rPr>
        <w:t xml:space="preserve">Für die Baustelleneinrichtung kann </w:t>
      </w:r>
      <w:r w:rsidR="00C90FC4" w:rsidRPr="00D038CA">
        <w:rPr>
          <w:rFonts w:asciiTheme="minorHAnsi" w:hAnsiTheme="minorHAnsi" w:cstheme="minorHAnsi"/>
          <w:sz w:val="22"/>
          <w:szCs w:val="22"/>
        </w:rPr>
        <w:t xml:space="preserve">die Fläche des Grundstücks </w:t>
      </w:r>
      <w:r w:rsidRPr="00D038CA">
        <w:rPr>
          <w:rFonts w:asciiTheme="minorHAnsi" w:hAnsiTheme="minorHAnsi" w:cstheme="minorHAnsi"/>
          <w:sz w:val="22"/>
          <w:szCs w:val="22"/>
        </w:rPr>
        <w:t>genutzt werden.</w:t>
      </w:r>
    </w:p>
    <w:p w14:paraId="23DB702A" w14:textId="77777777" w:rsidR="000163F5" w:rsidRPr="00D038CA" w:rsidRDefault="000163F5" w:rsidP="005843CF">
      <w:pPr>
        <w:widowControl/>
        <w:ind w:left="284"/>
        <w:rPr>
          <w:rFonts w:asciiTheme="minorHAnsi" w:hAnsiTheme="minorHAnsi" w:cstheme="minorHAnsi"/>
          <w:sz w:val="22"/>
          <w:szCs w:val="22"/>
        </w:rPr>
      </w:pPr>
    </w:p>
    <w:p w14:paraId="346AD386" w14:textId="12344138" w:rsidR="000163F5" w:rsidRPr="00D038CA" w:rsidRDefault="000163F5" w:rsidP="005843CF">
      <w:pPr>
        <w:widowControl/>
        <w:ind w:left="284"/>
        <w:rPr>
          <w:rFonts w:asciiTheme="minorHAnsi" w:hAnsiTheme="minorHAnsi" w:cstheme="minorHAnsi"/>
          <w:sz w:val="22"/>
          <w:szCs w:val="22"/>
        </w:rPr>
      </w:pPr>
      <w:r w:rsidRPr="00D038CA">
        <w:rPr>
          <w:rFonts w:asciiTheme="minorHAnsi" w:hAnsiTheme="minorHAnsi" w:cstheme="minorHAnsi"/>
          <w:sz w:val="22"/>
          <w:szCs w:val="22"/>
        </w:rPr>
        <w:t xml:space="preserve">Die Zufahrt zur Baustelle erfolgt über die </w:t>
      </w:r>
      <w:r w:rsidR="009D45F0" w:rsidRPr="00D038CA">
        <w:rPr>
          <w:rFonts w:asciiTheme="minorHAnsi" w:hAnsiTheme="minorHAnsi" w:cstheme="minorHAnsi"/>
          <w:sz w:val="22"/>
          <w:szCs w:val="22"/>
        </w:rPr>
        <w:t>Riemker</w:t>
      </w:r>
      <w:r w:rsidRPr="00D038CA">
        <w:rPr>
          <w:rFonts w:asciiTheme="minorHAnsi" w:hAnsiTheme="minorHAnsi" w:cstheme="minorHAnsi"/>
          <w:sz w:val="22"/>
          <w:szCs w:val="22"/>
        </w:rPr>
        <w:t xml:space="preserve"> Straße</w:t>
      </w:r>
      <w:r w:rsidR="001F57EE" w:rsidRPr="00D038CA">
        <w:rPr>
          <w:rFonts w:asciiTheme="minorHAnsi" w:hAnsiTheme="minorHAnsi" w:cstheme="minorHAnsi"/>
          <w:sz w:val="22"/>
          <w:szCs w:val="22"/>
        </w:rPr>
        <w:t xml:space="preserve">. </w:t>
      </w:r>
      <w:r w:rsidRPr="00D038CA">
        <w:rPr>
          <w:rFonts w:asciiTheme="minorHAnsi" w:hAnsiTheme="minorHAnsi" w:cstheme="minorHAnsi"/>
          <w:sz w:val="22"/>
          <w:szCs w:val="22"/>
        </w:rPr>
        <w:t>Die Einholung von verkehrsrechtlichen Genehmigungen wie Parkverbote, Gehwegüberfahrten etc. ist Leistung des Auftragnehmers.</w:t>
      </w:r>
    </w:p>
    <w:p w14:paraId="5FE355D5" w14:textId="77777777" w:rsidR="000163F5" w:rsidRPr="00D038CA" w:rsidRDefault="000163F5" w:rsidP="005843CF">
      <w:pPr>
        <w:widowControl/>
        <w:tabs>
          <w:tab w:val="left" w:pos="0"/>
          <w:tab w:val="right" w:pos="4111"/>
          <w:tab w:val="right" w:pos="5387"/>
        </w:tabs>
        <w:ind w:left="284"/>
        <w:rPr>
          <w:rFonts w:asciiTheme="minorHAnsi" w:hAnsiTheme="minorHAnsi" w:cstheme="minorHAnsi"/>
          <w:bCs/>
          <w:sz w:val="22"/>
          <w:szCs w:val="22"/>
        </w:rPr>
      </w:pPr>
    </w:p>
    <w:p w14:paraId="69A38955" w14:textId="77777777" w:rsidR="000471EF" w:rsidRPr="00D038CA" w:rsidRDefault="000471EF" w:rsidP="005843CF">
      <w:pPr>
        <w:widowControl/>
        <w:tabs>
          <w:tab w:val="left" w:pos="0"/>
          <w:tab w:val="right" w:pos="4111"/>
          <w:tab w:val="right" w:pos="5387"/>
        </w:tabs>
        <w:ind w:left="284"/>
        <w:rPr>
          <w:rFonts w:asciiTheme="minorHAnsi" w:hAnsiTheme="minorHAnsi" w:cstheme="minorHAnsi"/>
          <w:bCs/>
          <w:sz w:val="22"/>
          <w:szCs w:val="22"/>
        </w:rPr>
      </w:pPr>
    </w:p>
    <w:p w14:paraId="41D87126" w14:textId="77777777" w:rsidR="00DA260B" w:rsidRPr="00D038CA" w:rsidRDefault="000471EF" w:rsidP="005843CF">
      <w:pPr>
        <w:pStyle w:val="Listenabsatz"/>
        <w:numPr>
          <w:ilvl w:val="0"/>
          <w:numId w:val="26"/>
        </w:numPr>
        <w:ind w:left="284" w:hanging="284"/>
        <w:rPr>
          <w:rFonts w:asciiTheme="minorHAnsi" w:hAnsiTheme="minorHAnsi" w:cstheme="minorHAnsi"/>
          <w:b/>
        </w:rPr>
      </w:pPr>
      <w:r w:rsidRPr="00D038CA">
        <w:rPr>
          <w:rFonts w:asciiTheme="minorHAnsi" w:hAnsiTheme="minorHAnsi" w:cstheme="minorHAnsi"/>
          <w:b/>
        </w:rPr>
        <w:t>Aufgabenstellung</w:t>
      </w:r>
    </w:p>
    <w:p w14:paraId="0FEC54EC" w14:textId="77777777" w:rsidR="00F41A78" w:rsidRPr="00D038CA" w:rsidRDefault="00F41A78" w:rsidP="00F41A78">
      <w:pPr>
        <w:pStyle w:val="Listenabsatz"/>
        <w:spacing w:after="0"/>
        <w:ind w:left="284"/>
        <w:rPr>
          <w:rFonts w:asciiTheme="minorHAnsi" w:hAnsiTheme="minorHAnsi" w:cstheme="minorHAnsi"/>
          <w:bCs/>
        </w:rPr>
      </w:pPr>
    </w:p>
    <w:p w14:paraId="361511F9" w14:textId="2D006C58" w:rsidR="000F7B03" w:rsidRPr="00D038CA" w:rsidRDefault="000471EF" w:rsidP="005843CF">
      <w:pPr>
        <w:ind w:left="284"/>
        <w:rPr>
          <w:rFonts w:asciiTheme="minorHAnsi" w:hAnsiTheme="minorHAnsi" w:cstheme="minorHAnsi"/>
          <w:sz w:val="22"/>
          <w:szCs w:val="22"/>
        </w:rPr>
      </w:pPr>
      <w:r w:rsidRPr="00D038CA">
        <w:rPr>
          <w:rFonts w:asciiTheme="minorHAnsi" w:hAnsiTheme="minorHAnsi" w:cstheme="minorHAnsi"/>
          <w:sz w:val="22"/>
          <w:szCs w:val="22"/>
        </w:rPr>
        <w:t xml:space="preserve">Ziele der Baumaßnahme </w:t>
      </w:r>
      <w:r w:rsidR="005308AC" w:rsidRPr="00D038CA">
        <w:rPr>
          <w:rFonts w:asciiTheme="minorHAnsi" w:hAnsiTheme="minorHAnsi" w:cstheme="minorHAnsi"/>
          <w:sz w:val="22"/>
          <w:szCs w:val="22"/>
        </w:rPr>
        <w:t>ist es</w:t>
      </w:r>
      <w:r w:rsidR="009C473F" w:rsidRPr="00D038CA">
        <w:rPr>
          <w:rFonts w:asciiTheme="minorHAnsi" w:hAnsiTheme="minorHAnsi" w:cstheme="minorHAnsi"/>
          <w:sz w:val="22"/>
          <w:szCs w:val="22"/>
        </w:rPr>
        <w:t>,</w:t>
      </w:r>
      <w:r w:rsidR="005308AC" w:rsidRPr="00D038CA">
        <w:rPr>
          <w:rFonts w:asciiTheme="minorHAnsi" w:hAnsiTheme="minorHAnsi" w:cstheme="minorHAnsi"/>
          <w:sz w:val="22"/>
          <w:szCs w:val="22"/>
        </w:rPr>
        <w:t xml:space="preserve"> d</w:t>
      </w:r>
      <w:r w:rsidR="000F7B03" w:rsidRPr="00D038CA">
        <w:rPr>
          <w:rFonts w:asciiTheme="minorHAnsi" w:hAnsiTheme="minorHAnsi" w:cstheme="minorHAnsi"/>
          <w:sz w:val="22"/>
          <w:szCs w:val="22"/>
        </w:rPr>
        <w:t>as Gebäude</w:t>
      </w:r>
      <w:r w:rsidR="005308AC" w:rsidRPr="00D038CA">
        <w:rPr>
          <w:rFonts w:asciiTheme="minorHAnsi" w:hAnsiTheme="minorHAnsi" w:cstheme="minorHAnsi"/>
          <w:sz w:val="22"/>
          <w:szCs w:val="22"/>
        </w:rPr>
        <w:t xml:space="preserve"> umfassend </w:t>
      </w:r>
      <w:r w:rsidR="000F7B03" w:rsidRPr="00D038CA">
        <w:rPr>
          <w:rFonts w:asciiTheme="minorHAnsi" w:hAnsiTheme="minorHAnsi" w:cstheme="minorHAnsi"/>
          <w:sz w:val="22"/>
          <w:szCs w:val="22"/>
        </w:rPr>
        <w:t xml:space="preserve">zu sanieren </w:t>
      </w:r>
      <w:r w:rsidR="005308AC" w:rsidRPr="00D038CA">
        <w:rPr>
          <w:rFonts w:asciiTheme="minorHAnsi" w:hAnsiTheme="minorHAnsi" w:cstheme="minorHAnsi"/>
          <w:sz w:val="22"/>
          <w:szCs w:val="22"/>
        </w:rPr>
        <w:t>und das Raumprogramm an die heutigen und absehbaren zukünf</w:t>
      </w:r>
      <w:r w:rsidR="006B7240" w:rsidRPr="00D038CA">
        <w:rPr>
          <w:rFonts w:asciiTheme="minorHAnsi" w:hAnsiTheme="minorHAnsi" w:cstheme="minorHAnsi"/>
          <w:sz w:val="22"/>
          <w:szCs w:val="22"/>
        </w:rPr>
        <w:t>t</w:t>
      </w:r>
      <w:r w:rsidR="005308AC" w:rsidRPr="00D038CA">
        <w:rPr>
          <w:rFonts w:asciiTheme="minorHAnsi" w:hAnsiTheme="minorHAnsi" w:cstheme="minorHAnsi"/>
          <w:sz w:val="22"/>
          <w:szCs w:val="22"/>
        </w:rPr>
        <w:t>igen Anforderungen anzupassen</w:t>
      </w:r>
      <w:r w:rsidR="006B7240" w:rsidRPr="00D038CA">
        <w:rPr>
          <w:rFonts w:asciiTheme="minorHAnsi" w:hAnsiTheme="minorHAnsi" w:cstheme="minorHAnsi"/>
          <w:sz w:val="22"/>
          <w:szCs w:val="22"/>
        </w:rPr>
        <w:t xml:space="preserve">. </w:t>
      </w:r>
      <w:r w:rsidR="000F7309">
        <w:rPr>
          <w:rFonts w:asciiTheme="minorHAnsi" w:hAnsiTheme="minorHAnsi" w:cstheme="minorHAnsi"/>
          <w:sz w:val="22"/>
          <w:szCs w:val="22"/>
        </w:rPr>
        <w:t>Die Planung der Außenanlagen ist einem Gesamtkonzept mit einzuplanen.</w:t>
      </w:r>
    </w:p>
    <w:p w14:paraId="1E719524" w14:textId="77777777" w:rsidR="000F7B03" w:rsidRPr="00D038CA" w:rsidRDefault="000F7B03" w:rsidP="005843CF">
      <w:pPr>
        <w:ind w:left="284"/>
        <w:rPr>
          <w:rFonts w:asciiTheme="minorHAnsi" w:hAnsiTheme="minorHAnsi" w:cstheme="minorHAnsi"/>
          <w:sz w:val="22"/>
          <w:szCs w:val="22"/>
        </w:rPr>
      </w:pPr>
    </w:p>
    <w:p w14:paraId="54821C0F" w14:textId="615F41F1" w:rsidR="000471EF" w:rsidRPr="00D038CA" w:rsidRDefault="006B7240" w:rsidP="005843CF">
      <w:pPr>
        <w:ind w:left="284"/>
        <w:rPr>
          <w:rFonts w:asciiTheme="minorHAnsi" w:hAnsiTheme="minorHAnsi" w:cstheme="minorHAnsi"/>
          <w:sz w:val="22"/>
          <w:szCs w:val="22"/>
        </w:rPr>
      </w:pPr>
      <w:r w:rsidRPr="00D038CA">
        <w:rPr>
          <w:rFonts w:asciiTheme="minorHAnsi" w:hAnsiTheme="minorHAnsi" w:cstheme="minorHAnsi"/>
          <w:sz w:val="22"/>
          <w:szCs w:val="22"/>
        </w:rPr>
        <w:t>Unter anderem nachfolgende</w:t>
      </w:r>
      <w:r w:rsidR="005308AC" w:rsidRPr="00D038CA">
        <w:rPr>
          <w:rFonts w:asciiTheme="minorHAnsi" w:hAnsiTheme="minorHAnsi" w:cstheme="minorHAnsi"/>
          <w:sz w:val="22"/>
          <w:szCs w:val="22"/>
        </w:rPr>
        <w:t xml:space="preserve"> </w:t>
      </w:r>
      <w:r w:rsidRPr="00D038CA">
        <w:rPr>
          <w:rFonts w:asciiTheme="minorHAnsi" w:hAnsiTheme="minorHAnsi" w:cstheme="minorHAnsi"/>
          <w:sz w:val="22"/>
          <w:szCs w:val="22"/>
        </w:rPr>
        <w:t>Einzelmaßnahmen sind hierzu erforderlich:</w:t>
      </w:r>
    </w:p>
    <w:p w14:paraId="10EC064D" w14:textId="77777777" w:rsidR="000F7B03" w:rsidRPr="00D038CA" w:rsidRDefault="000F7B03" w:rsidP="005843CF">
      <w:pPr>
        <w:ind w:left="284"/>
        <w:rPr>
          <w:rFonts w:asciiTheme="minorHAnsi" w:hAnsiTheme="minorHAnsi" w:cstheme="minorHAnsi"/>
          <w:sz w:val="22"/>
          <w:szCs w:val="22"/>
        </w:rPr>
      </w:pPr>
    </w:p>
    <w:p w14:paraId="63AF4E4B" w14:textId="733DE0C5" w:rsidR="004C4439" w:rsidRPr="00D038CA" w:rsidRDefault="004C4439"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w:t>
      </w:r>
      <w:r w:rsidR="00C73BD0" w:rsidRPr="00D038CA">
        <w:rPr>
          <w:rFonts w:asciiTheme="minorHAnsi" w:hAnsiTheme="minorHAnsi" w:cstheme="minorHAnsi"/>
          <w:sz w:val="22"/>
          <w:szCs w:val="22"/>
        </w:rPr>
        <w:tab/>
        <w:t>Grundriss</w:t>
      </w:r>
      <w:r w:rsidR="00737B14" w:rsidRPr="00D038CA">
        <w:rPr>
          <w:rFonts w:asciiTheme="minorHAnsi" w:hAnsiTheme="minorHAnsi" w:cstheme="minorHAnsi"/>
          <w:sz w:val="22"/>
          <w:szCs w:val="22"/>
        </w:rPr>
        <w:t>erstellung</w:t>
      </w:r>
      <w:r w:rsidR="00C73BD0" w:rsidRPr="00D038CA">
        <w:rPr>
          <w:rFonts w:asciiTheme="minorHAnsi" w:hAnsiTheme="minorHAnsi" w:cstheme="minorHAnsi"/>
          <w:sz w:val="22"/>
          <w:szCs w:val="22"/>
        </w:rPr>
        <w:t xml:space="preserve"> und </w:t>
      </w:r>
      <w:r w:rsidR="00D30DA3" w:rsidRPr="00D038CA">
        <w:rPr>
          <w:rFonts w:asciiTheme="minorHAnsi" w:hAnsiTheme="minorHAnsi" w:cstheme="minorHAnsi"/>
          <w:sz w:val="22"/>
          <w:szCs w:val="22"/>
        </w:rPr>
        <w:t xml:space="preserve">Umsetzung </w:t>
      </w:r>
      <w:r w:rsidR="0045215B" w:rsidRPr="00D038CA">
        <w:rPr>
          <w:rFonts w:asciiTheme="minorHAnsi" w:hAnsiTheme="minorHAnsi" w:cstheme="minorHAnsi"/>
          <w:sz w:val="22"/>
          <w:szCs w:val="22"/>
        </w:rPr>
        <w:t>des Raumprogrammes</w:t>
      </w:r>
    </w:p>
    <w:p w14:paraId="1485FA59" w14:textId="77777777" w:rsidR="004C4439" w:rsidRPr="00D038CA" w:rsidRDefault="004C4439" w:rsidP="005843CF">
      <w:pPr>
        <w:tabs>
          <w:tab w:val="left" w:pos="567"/>
        </w:tabs>
        <w:ind w:left="567" w:hanging="283"/>
        <w:rPr>
          <w:rFonts w:asciiTheme="minorHAnsi" w:hAnsiTheme="minorHAnsi" w:cstheme="minorHAnsi"/>
          <w:sz w:val="22"/>
          <w:szCs w:val="22"/>
        </w:rPr>
      </w:pPr>
    </w:p>
    <w:p w14:paraId="60FEE03C" w14:textId="578A517B" w:rsidR="004C4439" w:rsidRPr="00D038CA" w:rsidRDefault="004C4439"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w:t>
      </w:r>
      <w:r w:rsidRPr="00D038CA">
        <w:rPr>
          <w:rFonts w:asciiTheme="minorHAnsi" w:hAnsiTheme="minorHAnsi" w:cstheme="minorHAnsi"/>
          <w:sz w:val="22"/>
          <w:szCs w:val="22"/>
        </w:rPr>
        <w:tab/>
        <w:t>Der Dachaufbau ist zu erneuern. Zur Aufnahme der Dämmung und einer PV-Anlage ist auch das Tragwerk entsprechend zu verstärken.</w:t>
      </w:r>
    </w:p>
    <w:p w14:paraId="63AD0BDC" w14:textId="77777777" w:rsidR="00C90FC4" w:rsidRPr="00D038CA" w:rsidRDefault="00C90FC4" w:rsidP="005843CF">
      <w:pPr>
        <w:tabs>
          <w:tab w:val="left" w:pos="567"/>
        </w:tabs>
        <w:ind w:left="567" w:hanging="283"/>
        <w:rPr>
          <w:rFonts w:asciiTheme="minorHAnsi" w:hAnsiTheme="minorHAnsi" w:cstheme="minorHAnsi"/>
          <w:sz w:val="22"/>
          <w:szCs w:val="22"/>
        </w:rPr>
      </w:pPr>
    </w:p>
    <w:p w14:paraId="624CCA95" w14:textId="5EB7071F" w:rsidR="004C4439" w:rsidRPr="00D038CA" w:rsidRDefault="004C4439"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lastRenderedPageBreak/>
        <w:t>-</w:t>
      </w:r>
      <w:r w:rsidRPr="00D038CA">
        <w:rPr>
          <w:rFonts w:asciiTheme="minorHAnsi" w:hAnsiTheme="minorHAnsi" w:cstheme="minorHAnsi"/>
          <w:sz w:val="22"/>
          <w:szCs w:val="22"/>
        </w:rPr>
        <w:tab/>
        <w:t xml:space="preserve">Alle Fassaden sind neu zu bekleiden und energetisch zu optimieren. Die feuchten Kellerwände müssen </w:t>
      </w:r>
      <w:r w:rsidR="00B82D3B" w:rsidRPr="00D038CA">
        <w:rPr>
          <w:rFonts w:asciiTheme="minorHAnsi" w:hAnsiTheme="minorHAnsi" w:cstheme="minorHAnsi"/>
          <w:sz w:val="22"/>
          <w:szCs w:val="22"/>
        </w:rPr>
        <w:t>saniert</w:t>
      </w:r>
      <w:r w:rsidRPr="00D038CA">
        <w:rPr>
          <w:rFonts w:asciiTheme="minorHAnsi" w:hAnsiTheme="minorHAnsi" w:cstheme="minorHAnsi"/>
          <w:sz w:val="22"/>
          <w:szCs w:val="22"/>
        </w:rPr>
        <w:t xml:space="preserve"> und von außen gegen eindringende Feuchtigkeit </w:t>
      </w:r>
      <w:r w:rsidR="00B82D3B" w:rsidRPr="00D038CA">
        <w:rPr>
          <w:rFonts w:asciiTheme="minorHAnsi" w:hAnsiTheme="minorHAnsi" w:cstheme="minorHAnsi"/>
          <w:sz w:val="22"/>
          <w:szCs w:val="22"/>
        </w:rPr>
        <w:t>ge</w:t>
      </w:r>
      <w:r w:rsidRPr="00D038CA">
        <w:rPr>
          <w:rFonts w:asciiTheme="minorHAnsi" w:hAnsiTheme="minorHAnsi" w:cstheme="minorHAnsi"/>
          <w:sz w:val="22"/>
          <w:szCs w:val="22"/>
        </w:rPr>
        <w:t>schütz</w:t>
      </w:r>
      <w:r w:rsidR="00B82D3B" w:rsidRPr="00D038CA">
        <w:rPr>
          <w:rFonts w:asciiTheme="minorHAnsi" w:hAnsiTheme="minorHAnsi" w:cstheme="minorHAnsi"/>
          <w:sz w:val="22"/>
          <w:szCs w:val="22"/>
        </w:rPr>
        <w:t>t werden</w:t>
      </w:r>
      <w:r w:rsidRPr="00D038CA">
        <w:rPr>
          <w:rFonts w:asciiTheme="minorHAnsi" w:hAnsiTheme="minorHAnsi" w:cstheme="minorHAnsi"/>
          <w:sz w:val="22"/>
          <w:szCs w:val="22"/>
        </w:rPr>
        <w:t>.</w:t>
      </w:r>
    </w:p>
    <w:p w14:paraId="26EEAA6D" w14:textId="77777777" w:rsidR="004C4439" w:rsidRPr="00D038CA" w:rsidRDefault="004C4439" w:rsidP="005843CF">
      <w:pPr>
        <w:tabs>
          <w:tab w:val="left" w:pos="567"/>
        </w:tabs>
        <w:ind w:left="567" w:hanging="283"/>
        <w:rPr>
          <w:rFonts w:asciiTheme="minorHAnsi" w:hAnsiTheme="minorHAnsi" w:cstheme="minorHAnsi"/>
          <w:sz w:val="22"/>
          <w:szCs w:val="22"/>
        </w:rPr>
      </w:pPr>
    </w:p>
    <w:p w14:paraId="63EFDC9A" w14:textId="77777777" w:rsidR="00B82D3B" w:rsidRPr="00D038CA" w:rsidRDefault="00B82D3B"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w:t>
      </w:r>
      <w:r w:rsidRPr="00D038CA">
        <w:rPr>
          <w:rFonts w:asciiTheme="minorHAnsi" w:hAnsiTheme="minorHAnsi" w:cstheme="minorHAnsi"/>
          <w:sz w:val="22"/>
          <w:szCs w:val="22"/>
        </w:rPr>
        <w:tab/>
        <w:t>Alle Fenster und Türen sind zu erneuern.</w:t>
      </w:r>
    </w:p>
    <w:p w14:paraId="03EEE5A1" w14:textId="77777777" w:rsidR="00B82D3B" w:rsidRPr="00D038CA" w:rsidRDefault="00B82D3B" w:rsidP="005843CF">
      <w:pPr>
        <w:tabs>
          <w:tab w:val="left" w:pos="567"/>
        </w:tabs>
        <w:ind w:left="567" w:hanging="283"/>
        <w:rPr>
          <w:rFonts w:asciiTheme="minorHAnsi" w:hAnsiTheme="minorHAnsi" w:cstheme="minorHAnsi"/>
          <w:sz w:val="22"/>
          <w:szCs w:val="22"/>
        </w:rPr>
      </w:pPr>
    </w:p>
    <w:p w14:paraId="7EEBF141" w14:textId="77777777" w:rsidR="00B82D3B" w:rsidRPr="00D038CA" w:rsidRDefault="00B82D3B"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w:t>
      </w:r>
      <w:r w:rsidRPr="00D038CA">
        <w:rPr>
          <w:rFonts w:asciiTheme="minorHAnsi" w:hAnsiTheme="minorHAnsi" w:cstheme="minorHAnsi"/>
          <w:sz w:val="22"/>
          <w:szCs w:val="22"/>
        </w:rPr>
        <w:tab/>
        <w:t>Alle Böden-, Wand- und Deckenbeläge sind zu erneuern. Innenwände sollen gem. zu erstellender Planung verändert und gestellt werden.</w:t>
      </w:r>
    </w:p>
    <w:p w14:paraId="4E0D8560" w14:textId="77777777" w:rsidR="00A0112B" w:rsidRPr="00D038CA" w:rsidRDefault="00A0112B" w:rsidP="005843CF">
      <w:pPr>
        <w:tabs>
          <w:tab w:val="left" w:pos="567"/>
        </w:tabs>
        <w:ind w:left="567" w:hanging="283"/>
        <w:rPr>
          <w:rFonts w:asciiTheme="minorHAnsi" w:hAnsiTheme="minorHAnsi" w:cstheme="minorHAnsi"/>
          <w:sz w:val="22"/>
          <w:szCs w:val="22"/>
        </w:rPr>
      </w:pPr>
    </w:p>
    <w:p w14:paraId="26E65FA7" w14:textId="70CD60F6" w:rsidR="00A0112B" w:rsidRPr="00D038CA" w:rsidRDefault="00A0112B"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w:t>
      </w:r>
      <w:r w:rsidRPr="00D038CA">
        <w:rPr>
          <w:rFonts w:asciiTheme="minorHAnsi" w:hAnsiTheme="minorHAnsi" w:cstheme="minorHAnsi"/>
          <w:sz w:val="22"/>
          <w:szCs w:val="22"/>
        </w:rPr>
        <w:tab/>
        <w:t>Installation einer PV-Anlage.</w:t>
      </w:r>
    </w:p>
    <w:p w14:paraId="3C934B6A" w14:textId="77777777" w:rsidR="00B82D3B" w:rsidRPr="00D038CA" w:rsidRDefault="00B82D3B" w:rsidP="005843CF">
      <w:pPr>
        <w:tabs>
          <w:tab w:val="left" w:pos="567"/>
        </w:tabs>
        <w:ind w:left="567" w:hanging="283"/>
        <w:rPr>
          <w:rFonts w:asciiTheme="minorHAnsi" w:hAnsiTheme="minorHAnsi" w:cstheme="minorHAnsi"/>
          <w:sz w:val="22"/>
          <w:szCs w:val="22"/>
        </w:rPr>
      </w:pPr>
    </w:p>
    <w:p w14:paraId="166CE559" w14:textId="77777777" w:rsidR="00B82D3B" w:rsidRPr="00D038CA" w:rsidRDefault="00B82D3B"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w:t>
      </w:r>
      <w:r w:rsidRPr="00D038CA">
        <w:rPr>
          <w:rFonts w:asciiTheme="minorHAnsi" w:hAnsiTheme="minorHAnsi" w:cstheme="minorHAnsi"/>
          <w:sz w:val="22"/>
          <w:szCs w:val="22"/>
        </w:rPr>
        <w:tab/>
        <w:t>Erneuerung der Elektroinstallation, der sicherheitstechnischen Anlage und der Beleuchtung in LED.</w:t>
      </w:r>
    </w:p>
    <w:p w14:paraId="08F34438" w14:textId="77777777" w:rsidR="00B82D3B" w:rsidRPr="00D038CA" w:rsidRDefault="00B82D3B" w:rsidP="005843CF">
      <w:pPr>
        <w:tabs>
          <w:tab w:val="left" w:pos="567"/>
        </w:tabs>
        <w:ind w:left="567" w:hanging="283"/>
        <w:rPr>
          <w:rFonts w:asciiTheme="minorHAnsi" w:hAnsiTheme="minorHAnsi" w:cstheme="minorHAnsi"/>
          <w:sz w:val="22"/>
          <w:szCs w:val="22"/>
        </w:rPr>
      </w:pPr>
    </w:p>
    <w:p w14:paraId="7B85D438" w14:textId="5048F0AB" w:rsidR="00B82D3B" w:rsidRPr="00D038CA" w:rsidRDefault="00B82D3B"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w:t>
      </w:r>
      <w:r w:rsidRPr="00D038CA">
        <w:rPr>
          <w:rFonts w:asciiTheme="minorHAnsi" w:hAnsiTheme="minorHAnsi" w:cstheme="minorHAnsi"/>
          <w:sz w:val="22"/>
          <w:szCs w:val="22"/>
        </w:rPr>
        <w:tab/>
      </w:r>
      <w:r w:rsidR="00A0112B" w:rsidRPr="00D038CA">
        <w:rPr>
          <w:rFonts w:asciiTheme="minorHAnsi" w:hAnsiTheme="minorHAnsi" w:cstheme="minorHAnsi"/>
          <w:sz w:val="22"/>
          <w:szCs w:val="22"/>
        </w:rPr>
        <w:t>Die Installationen der Sanitär-, Heizungs-, Lüftungs- und Klimatechnik werden um weitere Sanitärräume erweitert und der Bestand ist zu erneuern.</w:t>
      </w:r>
    </w:p>
    <w:p w14:paraId="217EE991" w14:textId="75C2253F" w:rsidR="00A0112B" w:rsidRPr="00D038CA" w:rsidRDefault="00A0112B"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ab/>
        <w:t>Die Beheizung soll an den vorhandenen Gasheizkessel im Untergeschoss angeschlossen werden.</w:t>
      </w:r>
    </w:p>
    <w:p w14:paraId="2AE5F350" w14:textId="6ED0643C" w:rsidR="00A0112B" w:rsidRPr="00D038CA" w:rsidRDefault="00A0112B"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ab/>
        <w:t>Des Weiteren sind Lüftungsanlagen mit Wärmerückgewinnung vorzusehen.</w:t>
      </w:r>
    </w:p>
    <w:p w14:paraId="2A08E02A" w14:textId="77777777" w:rsidR="00A0112B" w:rsidRPr="00D038CA" w:rsidRDefault="00A0112B" w:rsidP="005843CF">
      <w:pPr>
        <w:tabs>
          <w:tab w:val="left" w:pos="567"/>
        </w:tabs>
        <w:ind w:left="567" w:hanging="283"/>
        <w:rPr>
          <w:rFonts w:asciiTheme="minorHAnsi" w:hAnsiTheme="minorHAnsi" w:cstheme="minorHAnsi"/>
          <w:sz w:val="22"/>
          <w:szCs w:val="22"/>
        </w:rPr>
      </w:pPr>
    </w:p>
    <w:p w14:paraId="149B9181" w14:textId="58EC2E20" w:rsidR="00B82D3B" w:rsidRPr="00D038CA" w:rsidRDefault="00B82D3B"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w:t>
      </w:r>
      <w:r w:rsidRPr="00D038CA">
        <w:rPr>
          <w:rFonts w:asciiTheme="minorHAnsi" w:hAnsiTheme="minorHAnsi" w:cstheme="minorHAnsi"/>
          <w:sz w:val="22"/>
          <w:szCs w:val="22"/>
        </w:rPr>
        <w:tab/>
      </w:r>
      <w:r w:rsidR="00A0112B" w:rsidRPr="00D038CA">
        <w:rPr>
          <w:rFonts w:asciiTheme="minorHAnsi" w:hAnsiTheme="minorHAnsi" w:cstheme="minorHAnsi"/>
          <w:sz w:val="22"/>
          <w:szCs w:val="22"/>
        </w:rPr>
        <w:t>Energetische Sanierung</w:t>
      </w:r>
      <w:r w:rsidR="004B3856" w:rsidRPr="00D038CA">
        <w:rPr>
          <w:rFonts w:asciiTheme="minorHAnsi" w:hAnsiTheme="minorHAnsi" w:cstheme="minorHAnsi"/>
          <w:sz w:val="22"/>
          <w:szCs w:val="22"/>
        </w:rPr>
        <w:t>:</w:t>
      </w:r>
    </w:p>
    <w:p w14:paraId="4CBC50BC" w14:textId="75248380" w:rsidR="004B3856" w:rsidRPr="00D038CA" w:rsidRDefault="004B3856"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ab/>
        <w:t>Die Sanierung des Gebäudes sowie die Erneuerung der gesamten Haustechnik hat nach den Bestimmungen des Gebäudeenergiegesetz – GEG und des Klimaleitfadens der Stadt Bochum zu erfolgen.</w:t>
      </w:r>
    </w:p>
    <w:p w14:paraId="2F29CC0B" w14:textId="77777777" w:rsidR="00B82D3B" w:rsidRPr="00D038CA" w:rsidRDefault="00B82D3B" w:rsidP="005843CF">
      <w:pPr>
        <w:tabs>
          <w:tab w:val="left" w:pos="567"/>
        </w:tabs>
        <w:ind w:left="567" w:hanging="283"/>
        <w:rPr>
          <w:rFonts w:asciiTheme="minorHAnsi" w:hAnsiTheme="minorHAnsi" w:cstheme="minorHAnsi"/>
          <w:sz w:val="22"/>
          <w:szCs w:val="22"/>
        </w:rPr>
      </w:pPr>
    </w:p>
    <w:p w14:paraId="49B1ABBD" w14:textId="489D6302" w:rsidR="00B82D3B" w:rsidRPr="00D038CA" w:rsidRDefault="00B82D3B"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w:t>
      </w:r>
      <w:r w:rsidRPr="00D038CA">
        <w:rPr>
          <w:rFonts w:asciiTheme="minorHAnsi" w:hAnsiTheme="minorHAnsi" w:cstheme="minorHAnsi"/>
          <w:sz w:val="22"/>
          <w:szCs w:val="22"/>
        </w:rPr>
        <w:tab/>
      </w:r>
      <w:r w:rsidR="00A0112B" w:rsidRPr="00D038CA">
        <w:rPr>
          <w:rFonts w:asciiTheme="minorHAnsi" w:hAnsiTheme="minorHAnsi" w:cstheme="minorHAnsi"/>
          <w:sz w:val="22"/>
          <w:szCs w:val="22"/>
        </w:rPr>
        <w:t>Barrierefreiheit</w:t>
      </w:r>
      <w:r w:rsidR="004B3856" w:rsidRPr="00D038CA">
        <w:rPr>
          <w:rFonts w:asciiTheme="minorHAnsi" w:hAnsiTheme="minorHAnsi" w:cstheme="minorHAnsi"/>
          <w:sz w:val="22"/>
          <w:szCs w:val="22"/>
        </w:rPr>
        <w:t>:</w:t>
      </w:r>
    </w:p>
    <w:p w14:paraId="1689CD93" w14:textId="1EE4E157" w:rsidR="004B3856" w:rsidRPr="00D038CA" w:rsidRDefault="004B3856"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ab/>
        <w:t>Für die barrierearme Nutzung ist der Einbau eines Aufzuges ist zu planen.</w:t>
      </w:r>
    </w:p>
    <w:p w14:paraId="5FBF4F82" w14:textId="435BCCBD" w:rsidR="004B3856" w:rsidRPr="00D038CA" w:rsidRDefault="004B3856"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ab/>
        <w:t>Über diesen besteht ein barrierearmer Zugang für Menschen mit Behinderungen ohne fremde Hilfe in alle Geschosse.</w:t>
      </w:r>
    </w:p>
    <w:p w14:paraId="7182F139" w14:textId="7AE0BD61" w:rsidR="004B3856" w:rsidRPr="00D038CA" w:rsidRDefault="004B3856"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ab/>
        <w:t>Im 2. Obergeschoss soll in Anlehnung an DIN 18040 ein zusätzliches Behinderten-WC geschaffen werden.</w:t>
      </w:r>
    </w:p>
    <w:p w14:paraId="40164488" w14:textId="77777777" w:rsidR="00B82D3B" w:rsidRPr="00D038CA" w:rsidRDefault="00B82D3B" w:rsidP="005843CF">
      <w:pPr>
        <w:tabs>
          <w:tab w:val="left" w:pos="567"/>
        </w:tabs>
        <w:ind w:left="567" w:hanging="283"/>
        <w:rPr>
          <w:rFonts w:asciiTheme="minorHAnsi" w:hAnsiTheme="minorHAnsi" w:cstheme="minorHAnsi"/>
          <w:sz w:val="22"/>
          <w:szCs w:val="22"/>
        </w:rPr>
      </w:pPr>
    </w:p>
    <w:p w14:paraId="6A144985" w14:textId="77777777" w:rsidR="004B3856" w:rsidRPr="00D038CA" w:rsidRDefault="00B82D3B"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w:t>
      </w:r>
      <w:r w:rsidRPr="00D038CA">
        <w:rPr>
          <w:rFonts w:asciiTheme="minorHAnsi" w:hAnsiTheme="minorHAnsi" w:cstheme="minorHAnsi"/>
          <w:sz w:val="22"/>
          <w:szCs w:val="22"/>
        </w:rPr>
        <w:tab/>
      </w:r>
      <w:r w:rsidR="00A0112B" w:rsidRPr="00D038CA">
        <w:rPr>
          <w:rFonts w:asciiTheme="minorHAnsi" w:hAnsiTheme="minorHAnsi" w:cstheme="minorHAnsi"/>
          <w:sz w:val="22"/>
          <w:szCs w:val="22"/>
        </w:rPr>
        <w:t xml:space="preserve">Schadstoffsanierung: </w:t>
      </w:r>
    </w:p>
    <w:p w14:paraId="660053BA" w14:textId="77777777" w:rsidR="004B3856" w:rsidRPr="00D038CA" w:rsidRDefault="004B3856"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ab/>
      </w:r>
      <w:r w:rsidR="00A0112B" w:rsidRPr="00D038CA">
        <w:rPr>
          <w:rFonts w:asciiTheme="minorHAnsi" w:hAnsiTheme="minorHAnsi" w:cstheme="minorHAnsi"/>
          <w:sz w:val="22"/>
          <w:szCs w:val="22"/>
        </w:rPr>
        <w:t xml:space="preserve">Bei den Umbau- und Sanierungsarbeiten ist mit Schadstoffen zu rechnen. </w:t>
      </w:r>
    </w:p>
    <w:p w14:paraId="7F58C02B" w14:textId="3598F936" w:rsidR="00B82D3B" w:rsidRPr="00D038CA" w:rsidRDefault="004B3856"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ab/>
      </w:r>
      <w:r w:rsidR="00A0112B" w:rsidRPr="00D038CA">
        <w:rPr>
          <w:rFonts w:asciiTheme="minorHAnsi" w:hAnsiTheme="minorHAnsi" w:cstheme="minorHAnsi"/>
          <w:sz w:val="22"/>
          <w:szCs w:val="22"/>
        </w:rPr>
        <w:t>Ein Schadstoffkataster liegt nicht vor.</w:t>
      </w:r>
    </w:p>
    <w:p w14:paraId="0AD13234" w14:textId="77777777" w:rsidR="00B82D3B" w:rsidRPr="00D038CA" w:rsidRDefault="00B82D3B" w:rsidP="005843CF">
      <w:pPr>
        <w:tabs>
          <w:tab w:val="left" w:pos="567"/>
        </w:tabs>
        <w:ind w:left="567" w:hanging="283"/>
        <w:rPr>
          <w:rFonts w:asciiTheme="minorHAnsi" w:hAnsiTheme="minorHAnsi" w:cstheme="minorHAnsi"/>
          <w:sz w:val="22"/>
          <w:szCs w:val="22"/>
        </w:rPr>
      </w:pPr>
    </w:p>
    <w:p w14:paraId="167F9CAE" w14:textId="3A114C47" w:rsidR="00B82D3B" w:rsidRPr="00D038CA" w:rsidRDefault="00B82D3B"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w:t>
      </w:r>
      <w:r w:rsidRPr="00D038CA">
        <w:rPr>
          <w:rFonts w:asciiTheme="minorHAnsi" w:hAnsiTheme="minorHAnsi" w:cstheme="minorHAnsi"/>
          <w:sz w:val="22"/>
          <w:szCs w:val="22"/>
        </w:rPr>
        <w:tab/>
      </w:r>
      <w:r w:rsidR="00A0112B" w:rsidRPr="00D038CA">
        <w:rPr>
          <w:rFonts w:asciiTheme="minorHAnsi" w:hAnsiTheme="minorHAnsi" w:cstheme="minorHAnsi"/>
          <w:sz w:val="22"/>
          <w:szCs w:val="22"/>
        </w:rPr>
        <w:t>Brandschutz</w:t>
      </w:r>
      <w:r w:rsidR="00583966" w:rsidRPr="00D038CA">
        <w:rPr>
          <w:rFonts w:asciiTheme="minorHAnsi" w:hAnsiTheme="minorHAnsi" w:cstheme="minorHAnsi"/>
          <w:sz w:val="22"/>
          <w:szCs w:val="22"/>
        </w:rPr>
        <w:t>:</w:t>
      </w:r>
    </w:p>
    <w:p w14:paraId="7D0C4EA1" w14:textId="0689F018" w:rsidR="00583966" w:rsidRDefault="00583966" w:rsidP="005843CF">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ab/>
      </w:r>
      <w:r w:rsidR="001A0743" w:rsidRPr="00D038CA">
        <w:rPr>
          <w:rFonts w:asciiTheme="minorHAnsi" w:hAnsiTheme="minorHAnsi" w:cstheme="minorHAnsi"/>
          <w:sz w:val="22"/>
          <w:szCs w:val="22"/>
        </w:rPr>
        <w:t>Es ist ein aktuelles Brandschutzkonzept zu erstellen</w:t>
      </w:r>
      <w:r w:rsidR="00AF1FDF" w:rsidRPr="00D038CA">
        <w:rPr>
          <w:rFonts w:asciiTheme="minorHAnsi" w:hAnsiTheme="minorHAnsi" w:cstheme="minorHAnsi"/>
          <w:sz w:val="22"/>
          <w:szCs w:val="22"/>
        </w:rPr>
        <w:t>,</w:t>
      </w:r>
      <w:r w:rsidR="001A0743" w:rsidRPr="00D038CA">
        <w:rPr>
          <w:rFonts w:asciiTheme="minorHAnsi" w:hAnsiTheme="minorHAnsi" w:cstheme="minorHAnsi"/>
          <w:sz w:val="22"/>
          <w:szCs w:val="22"/>
        </w:rPr>
        <w:t xml:space="preserve"> abzustimmen und baulich </w:t>
      </w:r>
      <w:r w:rsidR="00AF1FDF" w:rsidRPr="00D038CA">
        <w:rPr>
          <w:rFonts w:asciiTheme="minorHAnsi" w:hAnsiTheme="minorHAnsi" w:cstheme="minorHAnsi"/>
          <w:sz w:val="22"/>
          <w:szCs w:val="22"/>
        </w:rPr>
        <w:t>umzusetzen</w:t>
      </w:r>
      <w:r w:rsidR="001A0743" w:rsidRPr="00D038CA">
        <w:rPr>
          <w:rFonts w:asciiTheme="minorHAnsi" w:hAnsiTheme="minorHAnsi" w:cstheme="minorHAnsi"/>
          <w:sz w:val="22"/>
          <w:szCs w:val="22"/>
        </w:rPr>
        <w:t>.</w:t>
      </w:r>
    </w:p>
    <w:p w14:paraId="31EF319C" w14:textId="77777777" w:rsidR="000F7309" w:rsidRDefault="000F7309" w:rsidP="000F7309">
      <w:pPr>
        <w:tabs>
          <w:tab w:val="left" w:pos="567"/>
        </w:tabs>
        <w:rPr>
          <w:rFonts w:asciiTheme="minorHAnsi" w:hAnsiTheme="minorHAnsi" w:cstheme="minorHAnsi"/>
          <w:sz w:val="22"/>
          <w:szCs w:val="22"/>
        </w:rPr>
      </w:pPr>
    </w:p>
    <w:p w14:paraId="6FD57B02" w14:textId="492351BF" w:rsidR="000F7309" w:rsidRDefault="000F7309" w:rsidP="000F7309">
      <w:pPr>
        <w:tabs>
          <w:tab w:val="left" w:pos="567"/>
        </w:tabs>
        <w:ind w:left="567" w:hanging="283"/>
        <w:rPr>
          <w:rFonts w:asciiTheme="minorHAnsi" w:hAnsiTheme="minorHAnsi" w:cstheme="minorHAnsi"/>
          <w:sz w:val="22"/>
          <w:szCs w:val="22"/>
        </w:rPr>
      </w:pPr>
      <w:r w:rsidRPr="00D038CA">
        <w:rPr>
          <w:rFonts w:asciiTheme="minorHAnsi" w:hAnsiTheme="minorHAnsi" w:cstheme="minorHAnsi"/>
          <w:sz w:val="22"/>
          <w:szCs w:val="22"/>
        </w:rPr>
        <w:t>-</w:t>
      </w:r>
      <w:r w:rsidRPr="00D038CA">
        <w:rPr>
          <w:rFonts w:asciiTheme="minorHAnsi" w:hAnsiTheme="minorHAnsi" w:cstheme="minorHAnsi"/>
          <w:sz w:val="22"/>
          <w:szCs w:val="22"/>
        </w:rPr>
        <w:tab/>
      </w:r>
      <w:r>
        <w:rPr>
          <w:rFonts w:asciiTheme="minorHAnsi" w:hAnsiTheme="minorHAnsi" w:cstheme="minorHAnsi"/>
          <w:sz w:val="22"/>
          <w:szCs w:val="22"/>
        </w:rPr>
        <w:t>Geotechnik</w:t>
      </w:r>
      <w:r w:rsidRPr="00D038CA">
        <w:rPr>
          <w:rFonts w:asciiTheme="minorHAnsi" w:hAnsiTheme="minorHAnsi" w:cstheme="minorHAnsi"/>
          <w:sz w:val="22"/>
          <w:szCs w:val="22"/>
        </w:rPr>
        <w:t>:</w:t>
      </w:r>
    </w:p>
    <w:p w14:paraId="123C12DF" w14:textId="0B355D67" w:rsidR="000F7309" w:rsidRDefault="000F7309" w:rsidP="000F7309">
      <w:pPr>
        <w:tabs>
          <w:tab w:val="left" w:pos="567"/>
        </w:tabs>
        <w:ind w:left="567" w:hanging="283"/>
        <w:rPr>
          <w:rFonts w:asciiTheme="minorHAnsi" w:hAnsiTheme="minorHAnsi" w:cstheme="minorHAnsi"/>
          <w:sz w:val="22"/>
          <w:szCs w:val="22"/>
        </w:rPr>
      </w:pPr>
      <w:r>
        <w:rPr>
          <w:rFonts w:asciiTheme="minorHAnsi" w:hAnsiTheme="minorHAnsi" w:cstheme="minorHAnsi"/>
          <w:sz w:val="22"/>
          <w:szCs w:val="22"/>
        </w:rPr>
        <w:tab/>
        <w:t>Bodengutachten auch in Hinblick auf Versickerung</w:t>
      </w:r>
    </w:p>
    <w:p w14:paraId="71A9D4B8" w14:textId="67DC79A6" w:rsidR="00FE6650" w:rsidRDefault="00FE6650" w:rsidP="000F7309">
      <w:pPr>
        <w:tabs>
          <w:tab w:val="left" w:pos="567"/>
        </w:tabs>
        <w:ind w:left="567" w:hanging="283"/>
        <w:rPr>
          <w:rFonts w:asciiTheme="minorHAnsi" w:hAnsiTheme="minorHAnsi" w:cstheme="minorHAnsi"/>
          <w:sz w:val="22"/>
          <w:szCs w:val="22"/>
        </w:rPr>
      </w:pPr>
      <w:r>
        <w:rPr>
          <w:rFonts w:asciiTheme="minorHAnsi" w:hAnsiTheme="minorHAnsi" w:cstheme="minorHAnsi"/>
          <w:sz w:val="22"/>
          <w:szCs w:val="22"/>
        </w:rPr>
        <w:tab/>
        <w:t>Untersuchungen auf Schadstoffbelastungen</w:t>
      </w:r>
    </w:p>
    <w:p w14:paraId="378C7BA8" w14:textId="77777777" w:rsidR="000F7309" w:rsidRDefault="000F7309" w:rsidP="000F7309">
      <w:pPr>
        <w:tabs>
          <w:tab w:val="left" w:pos="567"/>
        </w:tabs>
        <w:ind w:left="567" w:hanging="283"/>
        <w:rPr>
          <w:rFonts w:asciiTheme="minorHAnsi" w:hAnsiTheme="minorHAnsi" w:cstheme="minorHAnsi"/>
          <w:sz w:val="22"/>
          <w:szCs w:val="22"/>
        </w:rPr>
      </w:pPr>
    </w:p>
    <w:p w14:paraId="51296567" w14:textId="750500AF" w:rsidR="000F7309" w:rsidRDefault="000F7309" w:rsidP="000F7309">
      <w:pPr>
        <w:pStyle w:val="Listenabsatz"/>
        <w:numPr>
          <w:ilvl w:val="0"/>
          <w:numId w:val="39"/>
        </w:numPr>
        <w:tabs>
          <w:tab w:val="left" w:pos="567"/>
        </w:tabs>
        <w:rPr>
          <w:rFonts w:asciiTheme="minorHAnsi" w:hAnsiTheme="minorHAnsi" w:cstheme="minorHAnsi"/>
        </w:rPr>
      </w:pPr>
      <w:r w:rsidRPr="000F7309">
        <w:rPr>
          <w:rFonts w:asciiTheme="minorHAnsi" w:hAnsiTheme="minorHAnsi" w:cstheme="minorHAnsi"/>
        </w:rPr>
        <w:t>Freianlagen:</w:t>
      </w:r>
    </w:p>
    <w:p w14:paraId="5474A053" w14:textId="7430BAFF" w:rsidR="000F7309" w:rsidRPr="00D30D76" w:rsidRDefault="00D30D76" w:rsidP="00D30D76">
      <w:pPr>
        <w:tabs>
          <w:tab w:val="left" w:pos="567"/>
        </w:tabs>
        <w:ind w:left="567" w:hanging="283"/>
        <w:rPr>
          <w:rFonts w:asciiTheme="minorHAnsi" w:hAnsiTheme="minorHAnsi" w:cstheme="minorHAnsi"/>
          <w:sz w:val="22"/>
          <w:szCs w:val="22"/>
        </w:rPr>
      </w:pPr>
      <w:r>
        <w:rPr>
          <w:rFonts w:asciiTheme="minorHAnsi" w:hAnsiTheme="minorHAnsi" w:cstheme="minorHAnsi"/>
        </w:rPr>
        <w:t xml:space="preserve">Ganzheitliches Entwässerungskonzept für eine nachhaltige </w:t>
      </w:r>
      <w:r w:rsidRPr="00D30D76">
        <w:rPr>
          <w:rFonts w:asciiTheme="minorHAnsi" w:hAnsiTheme="minorHAnsi" w:cstheme="minorHAnsi"/>
          <w:sz w:val="22"/>
          <w:szCs w:val="22"/>
        </w:rPr>
        <w:t>Regenwasserbewirtschaftung im Sinne des Schwammstadt-Prinzips.</w:t>
      </w:r>
    </w:p>
    <w:p w14:paraId="0F293FD3" w14:textId="5176AC44" w:rsidR="00D30D76" w:rsidRPr="00D30D76" w:rsidRDefault="00D30D76" w:rsidP="00D30D76">
      <w:pPr>
        <w:tabs>
          <w:tab w:val="left" w:pos="567"/>
        </w:tabs>
        <w:ind w:left="567" w:hanging="283"/>
        <w:rPr>
          <w:rFonts w:asciiTheme="minorHAnsi" w:hAnsiTheme="minorHAnsi" w:cstheme="minorHAnsi"/>
          <w:sz w:val="22"/>
          <w:szCs w:val="22"/>
        </w:rPr>
      </w:pPr>
      <w:r w:rsidRPr="00D30D76">
        <w:rPr>
          <w:rFonts w:asciiTheme="minorHAnsi" w:hAnsiTheme="minorHAnsi" w:cstheme="minorHAnsi"/>
          <w:sz w:val="22"/>
          <w:szCs w:val="22"/>
        </w:rPr>
        <w:tab/>
        <w:t>Erschließung auf dem Grundstück auch unter Einbindung des neuen Aufzugs unter Brücksichtigung der Barrierefreiheit.</w:t>
      </w:r>
    </w:p>
    <w:p w14:paraId="43BB2477" w14:textId="77777777" w:rsidR="00D30D76" w:rsidRPr="00D30D76" w:rsidRDefault="00D30D76" w:rsidP="00D30D76">
      <w:pPr>
        <w:tabs>
          <w:tab w:val="left" w:pos="567"/>
        </w:tabs>
        <w:ind w:left="567" w:hanging="283"/>
        <w:rPr>
          <w:rFonts w:asciiTheme="minorHAnsi" w:hAnsiTheme="minorHAnsi" w:cstheme="minorHAnsi"/>
          <w:sz w:val="22"/>
          <w:szCs w:val="22"/>
        </w:rPr>
      </w:pPr>
    </w:p>
    <w:p w14:paraId="1597C43A" w14:textId="77777777" w:rsidR="00D30D76" w:rsidRPr="00D30D76" w:rsidRDefault="00D30D76" w:rsidP="00D30D76">
      <w:pPr>
        <w:tabs>
          <w:tab w:val="left" w:pos="567"/>
        </w:tabs>
        <w:ind w:left="567" w:hanging="283"/>
        <w:rPr>
          <w:rFonts w:asciiTheme="minorHAnsi" w:hAnsiTheme="minorHAnsi" w:cstheme="minorHAnsi"/>
          <w:sz w:val="22"/>
          <w:szCs w:val="22"/>
        </w:rPr>
      </w:pPr>
      <w:r w:rsidRPr="00D30D76">
        <w:rPr>
          <w:rFonts w:asciiTheme="minorHAnsi" w:hAnsiTheme="minorHAnsi" w:cstheme="minorHAnsi"/>
          <w:sz w:val="22"/>
          <w:szCs w:val="22"/>
        </w:rPr>
        <w:tab/>
        <w:t>Verbesserung der Sichtbarkeit und Auffindbarkeit der Einrichtung im Hinblick auf den Baumbestand zwischen Straßenraum und Gebäude</w:t>
      </w:r>
    </w:p>
    <w:p w14:paraId="5CBE2BF5" w14:textId="77777777" w:rsidR="00D30D76" w:rsidRPr="00D30D76" w:rsidRDefault="00D30D76" w:rsidP="00D30D76">
      <w:pPr>
        <w:tabs>
          <w:tab w:val="left" w:pos="567"/>
        </w:tabs>
        <w:ind w:left="567" w:hanging="283"/>
        <w:rPr>
          <w:rFonts w:asciiTheme="minorHAnsi" w:hAnsiTheme="minorHAnsi" w:cstheme="minorHAnsi"/>
          <w:sz w:val="22"/>
          <w:szCs w:val="22"/>
        </w:rPr>
      </w:pPr>
    </w:p>
    <w:p w14:paraId="33F4FAC4" w14:textId="04223E15" w:rsidR="00D30D76" w:rsidRPr="00D30D76" w:rsidRDefault="00D30D76" w:rsidP="00D30D76">
      <w:pPr>
        <w:tabs>
          <w:tab w:val="left" w:pos="567"/>
        </w:tabs>
        <w:ind w:left="567" w:hanging="283"/>
        <w:rPr>
          <w:rFonts w:asciiTheme="minorHAnsi" w:hAnsiTheme="minorHAnsi" w:cstheme="minorHAnsi"/>
          <w:sz w:val="22"/>
          <w:szCs w:val="22"/>
        </w:rPr>
      </w:pPr>
      <w:r>
        <w:rPr>
          <w:rFonts w:asciiTheme="minorHAnsi" w:hAnsiTheme="minorHAnsi" w:cstheme="minorHAnsi"/>
          <w:sz w:val="22"/>
          <w:szCs w:val="22"/>
        </w:rPr>
        <w:tab/>
      </w:r>
      <w:r w:rsidRPr="00D30D76">
        <w:rPr>
          <w:rFonts w:asciiTheme="minorHAnsi" w:hAnsiTheme="minorHAnsi" w:cstheme="minorHAnsi"/>
          <w:sz w:val="22"/>
          <w:szCs w:val="22"/>
        </w:rPr>
        <w:t xml:space="preserve">Die Außenflächen funktional und gestalterisch an die künftigen Anforderungen anpassen. Hierzu gehören insbesondere Aufenthaltsflächen sowie gegebenenfalls </w:t>
      </w:r>
      <w:r w:rsidRPr="00D30D76">
        <w:rPr>
          <w:rFonts w:asciiTheme="minorHAnsi" w:hAnsiTheme="minorHAnsi" w:cstheme="minorHAnsi"/>
          <w:sz w:val="22"/>
          <w:szCs w:val="22"/>
        </w:rPr>
        <w:lastRenderedPageBreak/>
        <w:t xml:space="preserve">Spiel- und Bewegungsangebote. </w:t>
      </w:r>
    </w:p>
    <w:p w14:paraId="73960ADE" w14:textId="09A794EC" w:rsidR="00B476EF" w:rsidRPr="00D038CA" w:rsidRDefault="00B476EF" w:rsidP="005843CF">
      <w:pPr>
        <w:tabs>
          <w:tab w:val="left" w:pos="567"/>
        </w:tabs>
        <w:ind w:left="567" w:hanging="283"/>
        <w:rPr>
          <w:rFonts w:asciiTheme="minorHAnsi" w:hAnsiTheme="minorHAnsi" w:cstheme="minorHAnsi"/>
          <w:sz w:val="22"/>
          <w:szCs w:val="22"/>
        </w:rPr>
      </w:pPr>
    </w:p>
    <w:p w14:paraId="71484C90" w14:textId="77A967DF" w:rsidR="000471EF" w:rsidRPr="00D038CA" w:rsidRDefault="000C4761" w:rsidP="00F41A78">
      <w:pPr>
        <w:ind w:left="284"/>
        <w:rPr>
          <w:rFonts w:asciiTheme="minorHAnsi" w:hAnsiTheme="minorHAnsi" w:cstheme="minorHAnsi"/>
          <w:sz w:val="22"/>
          <w:szCs w:val="22"/>
        </w:rPr>
      </w:pPr>
      <w:r w:rsidRPr="00D038CA">
        <w:rPr>
          <w:rFonts w:asciiTheme="minorHAnsi" w:hAnsiTheme="minorHAnsi" w:cstheme="minorHAnsi"/>
          <w:sz w:val="22"/>
          <w:szCs w:val="22"/>
        </w:rPr>
        <w:t>Vom</w:t>
      </w:r>
      <w:r w:rsidR="000958CD" w:rsidRPr="00D038CA">
        <w:rPr>
          <w:rFonts w:asciiTheme="minorHAnsi" w:hAnsiTheme="minorHAnsi" w:cstheme="minorHAnsi"/>
          <w:sz w:val="22"/>
          <w:szCs w:val="22"/>
        </w:rPr>
        <w:t xml:space="preserve"> Bieter </w:t>
      </w:r>
      <w:r w:rsidRPr="00D038CA">
        <w:rPr>
          <w:rFonts w:asciiTheme="minorHAnsi" w:hAnsiTheme="minorHAnsi" w:cstheme="minorHAnsi"/>
          <w:sz w:val="22"/>
          <w:szCs w:val="22"/>
        </w:rPr>
        <w:t xml:space="preserve">wird </w:t>
      </w:r>
      <w:r w:rsidR="000958CD" w:rsidRPr="00D038CA">
        <w:rPr>
          <w:rFonts w:asciiTheme="minorHAnsi" w:hAnsiTheme="minorHAnsi" w:cstheme="minorHAnsi"/>
          <w:sz w:val="22"/>
          <w:szCs w:val="22"/>
        </w:rPr>
        <w:t xml:space="preserve">erwartet, dass er über alle Leistungsphasen </w:t>
      </w:r>
      <w:r w:rsidR="00E322D3" w:rsidRPr="00D038CA">
        <w:rPr>
          <w:rFonts w:asciiTheme="minorHAnsi" w:hAnsiTheme="minorHAnsi" w:cstheme="minorHAnsi"/>
          <w:sz w:val="22"/>
          <w:szCs w:val="22"/>
        </w:rPr>
        <w:t>in der Lage ist die Konzepte im Interaktiven Prozess mit de</w:t>
      </w:r>
      <w:r w:rsidR="004C4439" w:rsidRPr="00D038CA">
        <w:rPr>
          <w:rFonts w:asciiTheme="minorHAnsi" w:hAnsiTheme="minorHAnsi" w:cstheme="minorHAnsi"/>
          <w:sz w:val="22"/>
          <w:szCs w:val="22"/>
        </w:rPr>
        <w:t xml:space="preserve">m Betreiber des Jugendtreffs bzw. dem Jugendamt </w:t>
      </w:r>
      <w:r w:rsidR="00E322D3" w:rsidRPr="00D038CA">
        <w:rPr>
          <w:rFonts w:asciiTheme="minorHAnsi" w:hAnsiTheme="minorHAnsi" w:cstheme="minorHAnsi"/>
          <w:sz w:val="22"/>
          <w:szCs w:val="22"/>
        </w:rPr>
        <w:t>zu extrahieren, zu verstehen und zielführend in architektonische</w:t>
      </w:r>
      <w:r w:rsidR="005122C1" w:rsidRPr="00D038CA">
        <w:rPr>
          <w:rFonts w:asciiTheme="minorHAnsi" w:hAnsiTheme="minorHAnsi" w:cstheme="minorHAnsi"/>
          <w:sz w:val="22"/>
          <w:szCs w:val="22"/>
        </w:rPr>
        <w:t xml:space="preserve"> Raum- und Ausstattungskonzepte</w:t>
      </w:r>
      <w:r w:rsidR="00E322D3" w:rsidRPr="00D038CA">
        <w:rPr>
          <w:rFonts w:asciiTheme="minorHAnsi" w:hAnsiTheme="minorHAnsi" w:cstheme="minorHAnsi"/>
          <w:sz w:val="22"/>
          <w:szCs w:val="22"/>
        </w:rPr>
        <w:t xml:space="preserve"> umzusetzen.</w:t>
      </w:r>
    </w:p>
    <w:p w14:paraId="1528D58E" w14:textId="77777777" w:rsidR="00BA0A8C" w:rsidRPr="00D038CA" w:rsidRDefault="00BA0A8C" w:rsidP="00AF1FDF">
      <w:pPr>
        <w:tabs>
          <w:tab w:val="left" w:pos="142"/>
          <w:tab w:val="left" w:pos="426"/>
        </w:tabs>
        <w:ind w:left="284"/>
        <w:rPr>
          <w:rFonts w:asciiTheme="minorHAnsi" w:hAnsiTheme="minorHAnsi" w:cstheme="minorHAnsi"/>
          <w:sz w:val="22"/>
          <w:szCs w:val="22"/>
        </w:rPr>
      </w:pPr>
    </w:p>
    <w:p w14:paraId="1A28CE9D" w14:textId="77777777" w:rsidR="00AF1FDF" w:rsidRPr="00D038CA" w:rsidRDefault="00AF1FDF" w:rsidP="00AF1FDF">
      <w:pPr>
        <w:tabs>
          <w:tab w:val="left" w:pos="142"/>
          <w:tab w:val="left" w:pos="426"/>
        </w:tabs>
        <w:ind w:left="284"/>
        <w:rPr>
          <w:rFonts w:asciiTheme="minorHAnsi" w:hAnsiTheme="minorHAnsi" w:cstheme="minorHAnsi"/>
          <w:sz w:val="22"/>
          <w:szCs w:val="22"/>
        </w:rPr>
      </w:pPr>
    </w:p>
    <w:p w14:paraId="1BEC8DB0" w14:textId="78828ED7" w:rsidR="000471EF" w:rsidRPr="00D038CA" w:rsidRDefault="002410D0" w:rsidP="005843CF">
      <w:pPr>
        <w:pStyle w:val="Listenabsatz"/>
        <w:numPr>
          <w:ilvl w:val="0"/>
          <w:numId w:val="26"/>
        </w:numPr>
        <w:ind w:left="284" w:hanging="284"/>
        <w:rPr>
          <w:rFonts w:asciiTheme="minorHAnsi" w:hAnsiTheme="minorHAnsi" w:cstheme="minorHAnsi"/>
          <w:b/>
        </w:rPr>
      </w:pPr>
      <w:r w:rsidRPr="00D038CA">
        <w:rPr>
          <w:rFonts w:asciiTheme="minorHAnsi" w:hAnsiTheme="minorHAnsi" w:cstheme="minorHAnsi"/>
          <w:b/>
        </w:rPr>
        <w:t xml:space="preserve">Fachliche </w:t>
      </w:r>
      <w:r w:rsidR="000471EF" w:rsidRPr="00D038CA">
        <w:rPr>
          <w:rFonts w:asciiTheme="minorHAnsi" w:hAnsiTheme="minorHAnsi" w:cstheme="minorHAnsi"/>
          <w:b/>
        </w:rPr>
        <w:t>Planungs</w:t>
      </w:r>
      <w:r w:rsidRPr="00D038CA">
        <w:rPr>
          <w:rFonts w:asciiTheme="minorHAnsi" w:hAnsiTheme="minorHAnsi" w:cstheme="minorHAnsi"/>
          <w:b/>
        </w:rPr>
        <w:t>bereiche</w:t>
      </w:r>
      <w:r w:rsidR="000471EF" w:rsidRPr="00D038CA">
        <w:rPr>
          <w:rFonts w:asciiTheme="minorHAnsi" w:hAnsiTheme="minorHAnsi" w:cstheme="minorHAnsi"/>
          <w:b/>
        </w:rPr>
        <w:t xml:space="preserve"> des Generalplan</w:t>
      </w:r>
      <w:r w:rsidR="00674A22" w:rsidRPr="00D038CA">
        <w:rPr>
          <w:rFonts w:asciiTheme="minorHAnsi" w:hAnsiTheme="minorHAnsi" w:cstheme="minorHAnsi"/>
          <w:b/>
        </w:rPr>
        <w:t>ers</w:t>
      </w:r>
    </w:p>
    <w:p w14:paraId="206D69A5" w14:textId="77777777" w:rsidR="00F41A78" w:rsidRPr="00D038CA" w:rsidRDefault="00F41A78" w:rsidP="00F41A78">
      <w:pPr>
        <w:pStyle w:val="Listenabsatz"/>
        <w:spacing w:after="0"/>
        <w:ind w:left="284"/>
        <w:rPr>
          <w:rFonts w:asciiTheme="minorHAnsi" w:hAnsiTheme="minorHAnsi" w:cstheme="minorHAnsi"/>
          <w:bCs/>
        </w:rPr>
      </w:pPr>
    </w:p>
    <w:p w14:paraId="7F0FDDA5" w14:textId="133012B6" w:rsidR="00B64BFA" w:rsidRPr="00D038CA" w:rsidRDefault="00F42368" w:rsidP="005843CF">
      <w:pPr>
        <w:ind w:left="284"/>
        <w:rPr>
          <w:rFonts w:asciiTheme="minorHAnsi" w:hAnsiTheme="minorHAnsi" w:cstheme="minorHAnsi"/>
          <w:sz w:val="22"/>
          <w:szCs w:val="22"/>
        </w:rPr>
      </w:pPr>
      <w:r w:rsidRPr="00D038CA">
        <w:rPr>
          <w:rFonts w:asciiTheme="minorHAnsi" w:hAnsiTheme="minorHAnsi" w:cstheme="minorHAnsi"/>
          <w:sz w:val="22"/>
          <w:szCs w:val="22"/>
        </w:rPr>
        <w:t>Der Generalplaner</w:t>
      </w:r>
      <w:r w:rsidR="007B0164" w:rsidRPr="00D038CA">
        <w:rPr>
          <w:rFonts w:asciiTheme="minorHAnsi" w:hAnsiTheme="minorHAnsi" w:cstheme="minorHAnsi"/>
          <w:sz w:val="22"/>
          <w:szCs w:val="22"/>
        </w:rPr>
        <w:t xml:space="preserve"> / Bieter</w:t>
      </w:r>
      <w:r w:rsidRPr="00D038CA">
        <w:rPr>
          <w:rFonts w:asciiTheme="minorHAnsi" w:hAnsiTheme="minorHAnsi" w:cstheme="minorHAnsi"/>
          <w:sz w:val="22"/>
          <w:szCs w:val="22"/>
        </w:rPr>
        <w:t xml:space="preserve"> schuldet im Rahmen seines Werkvertrages die Planung und Umsetzung eine</w:t>
      </w:r>
      <w:r w:rsidR="00386F1F" w:rsidRPr="00D038CA">
        <w:rPr>
          <w:rFonts w:asciiTheme="minorHAnsi" w:hAnsiTheme="minorHAnsi" w:cstheme="minorHAnsi"/>
          <w:sz w:val="22"/>
          <w:szCs w:val="22"/>
        </w:rPr>
        <w:t>s</w:t>
      </w:r>
      <w:r w:rsidRPr="00D038CA">
        <w:rPr>
          <w:rFonts w:asciiTheme="minorHAnsi" w:hAnsiTheme="minorHAnsi" w:cstheme="minorHAnsi"/>
          <w:sz w:val="22"/>
          <w:szCs w:val="22"/>
        </w:rPr>
        <w:t xml:space="preserve"> mängelfreien </w:t>
      </w:r>
      <w:r w:rsidR="00B14172" w:rsidRPr="00D038CA">
        <w:rPr>
          <w:rFonts w:asciiTheme="minorHAnsi" w:hAnsiTheme="minorHAnsi" w:cstheme="minorHAnsi"/>
          <w:sz w:val="22"/>
          <w:szCs w:val="22"/>
        </w:rPr>
        <w:t>G</w:t>
      </w:r>
      <w:r w:rsidR="00386F1F" w:rsidRPr="00D038CA">
        <w:rPr>
          <w:rFonts w:asciiTheme="minorHAnsi" w:hAnsiTheme="minorHAnsi" w:cstheme="minorHAnsi"/>
          <w:sz w:val="22"/>
          <w:szCs w:val="22"/>
        </w:rPr>
        <w:t>ebäudes</w:t>
      </w:r>
      <w:r w:rsidRPr="00D038CA">
        <w:rPr>
          <w:rFonts w:asciiTheme="minorHAnsi" w:hAnsiTheme="minorHAnsi" w:cstheme="minorHAnsi"/>
          <w:sz w:val="22"/>
          <w:szCs w:val="22"/>
        </w:rPr>
        <w:t>, welche ein tragfähiges, zukunftsweisendes und mit dem Nutzer abgestimmtes Raumprogramm besitzt.</w:t>
      </w:r>
    </w:p>
    <w:p w14:paraId="09674B03" w14:textId="77777777" w:rsidR="00C9773C" w:rsidRPr="00D038CA" w:rsidRDefault="00C9773C" w:rsidP="005843CF">
      <w:pPr>
        <w:ind w:left="284"/>
        <w:rPr>
          <w:rFonts w:asciiTheme="minorHAnsi" w:hAnsiTheme="minorHAnsi" w:cstheme="minorHAnsi"/>
          <w:sz w:val="22"/>
          <w:szCs w:val="22"/>
        </w:rPr>
      </w:pPr>
    </w:p>
    <w:p w14:paraId="5AB559BA" w14:textId="77777777" w:rsidR="00C9773C" w:rsidRPr="00D038CA" w:rsidRDefault="00C9773C" w:rsidP="005843CF">
      <w:pPr>
        <w:ind w:left="284"/>
        <w:rPr>
          <w:rFonts w:asciiTheme="minorHAnsi" w:hAnsiTheme="minorHAnsi" w:cstheme="minorHAnsi"/>
          <w:sz w:val="22"/>
          <w:szCs w:val="22"/>
        </w:rPr>
      </w:pPr>
      <w:r w:rsidRPr="00D038CA">
        <w:rPr>
          <w:rFonts w:asciiTheme="minorHAnsi" w:hAnsiTheme="minorHAnsi" w:cstheme="minorHAnsi"/>
          <w:sz w:val="22"/>
          <w:szCs w:val="22"/>
        </w:rPr>
        <w:t>Hierzu sind</w:t>
      </w:r>
      <w:r w:rsidR="002410D0" w:rsidRPr="00D038CA">
        <w:rPr>
          <w:rFonts w:asciiTheme="minorHAnsi" w:hAnsiTheme="minorHAnsi" w:cstheme="minorHAnsi"/>
          <w:sz w:val="22"/>
          <w:szCs w:val="22"/>
        </w:rPr>
        <w:t xml:space="preserve"> u.a.</w:t>
      </w:r>
      <w:r w:rsidRPr="00D038CA">
        <w:rPr>
          <w:rFonts w:asciiTheme="minorHAnsi" w:hAnsiTheme="minorHAnsi" w:cstheme="minorHAnsi"/>
          <w:sz w:val="22"/>
          <w:szCs w:val="22"/>
        </w:rPr>
        <w:t xml:space="preserve"> nachfolgende HOAI- und AHO-Leistungen erforderlich:</w:t>
      </w:r>
    </w:p>
    <w:p w14:paraId="7A4011C7" w14:textId="77777777" w:rsidR="00C9773C" w:rsidRPr="00D038CA" w:rsidRDefault="00C9773C" w:rsidP="005843CF">
      <w:pPr>
        <w:ind w:left="284"/>
        <w:rPr>
          <w:rFonts w:asciiTheme="minorHAnsi" w:hAnsiTheme="minorHAnsi" w:cstheme="minorHAnsi"/>
          <w:sz w:val="22"/>
          <w:szCs w:val="22"/>
        </w:rPr>
      </w:pPr>
    </w:p>
    <w:p w14:paraId="06F6FE00" w14:textId="4DF12931" w:rsidR="00C9773C" w:rsidRPr="00D038CA" w:rsidRDefault="007A6DA0" w:rsidP="005843CF">
      <w:pPr>
        <w:pStyle w:val="Listenabsatz"/>
        <w:ind w:left="1134" w:hanging="425"/>
        <w:rPr>
          <w:rFonts w:asciiTheme="minorHAnsi" w:hAnsiTheme="minorHAnsi" w:cstheme="minorHAnsi"/>
        </w:rPr>
      </w:pPr>
      <w:r w:rsidRPr="00D038CA">
        <w:rPr>
          <w:rFonts w:asciiTheme="minorHAnsi" w:hAnsiTheme="minorHAnsi" w:cstheme="minorHAnsi"/>
        </w:rPr>
        <w:t>1.</w:t>
      </w:r>
      <w:r w:rsidR="00794F91" w:rsidRPr="00D038CA">
        <w:rPr>
          <w:rFonts w:asciiTheme="minorHAnsi" w:hAnsiTheme="minorHAnsi" w:cstheme="minorHAnsi"/>
        </w:rPr>
        <w:tab/>
      </w:r>
      <w:r w:rsidRPr="00D038CA">
        <w:rPr>
          <w:rFonts w:asciiTheme="minorHAnsi" w:hAnsiTheme="minorHAnsi" w:cstheme="minorHAnsi"/>
        </w:rPr>
        <w:t>Objektp</w:t>
      </w:r>
      <w:r w:rsidR="00C9773C" w:rsidRPr="00D038CA">
        <w:rPr>
          <w:rFonts w:asciiTheme="minorHAnsi" w:hAnsiTheme="minorHAnsi" w:cstheme="minorHAnsi"/>
        </w:rPr>
        <w:t>lanung Gebäude und Innenräume</w:t>
      </w:r>
    </w:p>
    <w:p w14:paraId="4C7AFF78" w14:textId="37C613A5" w:rsidR="00C9773C" w:rsidRPr="00D038CA" w:rsidRDefault="007A6DA0" w:rsidP="005843CF">
      <w:pPr>
        <w:pStyle w:val="Listenabsatz"/>
        <w:ind w:left="1134" w:hanging="425"/>
        <w:rPr>
          <w:rFonts w:asciiTheme="minorHAnsi" w:hAnsiTheme="minorHAnsi" w:cstheme="minorHAnsi"/>
        </w:rPr>
      </w:pPr>
      <w:r w:rsidRPr="00D038CA">
        <w:rPr>
          <w:rFonts w:asciiTheme="minorHAnsi" w:hAnsiTheme="minorHAnsi" w:cstheme="minorHAnsi"/>
        </w:rPr>
        <w:t>2.</w:t>
      </w:r>
      <w:r w:rsidR="00794F91" w:rsidRPr="00D038CA">
        <w:rPr>
          <w:rFonts w:asciiTheme="minorHAnsi" w:hAnsiTheme="minorHAnsi" w:cstheme="minorHAnsi"/>
        </w:rPr>
        <w:tab/>
      </w:r>
      <w:r w:rsidRPr="00D038CA">
        <w:rPr>
          <w:rFonts w:asciiTheme="minorHAnsi" w:hAnsiTheme="minorHAnsi" w:cstheme="minorHAnsi"/>
        </w:rPr>
        <w:t xml:space="preserve">Fachplanung </w:t>
      </w:r>
      <w:r w:rsidR="00C9773C" w:rsidRPr="00D038CA">
        <w:rPr>
          <w:rFonts w:asciiTheme="minorHAnsi" w:hAnsiTheme="minorHAnsi" w:cstheme="minorHAnsi"/>
        </w:rPr>
        <w:t>Tragwerksplanung</w:t>
      </w:r>
    </w:p>
    <w:p w14:paraId="269896EB" w14:textId="4F574B0A" w:rsidR="00A639A6" w:rsidRPr="00D038CA" w:rsidRDefault="006166B1" w:rsidP="005843CF">
      <w:pPr>
        <w:pStyle w:val="Listenabsatz"/>
        <w:ind w:left="1134" w:hanging="425"/>
        <w:rPr>
          <w:rFonts w:asciiTheme="minorHAnsi" w:hAnsiTheme="minorHAnsi" w:cstheme="minorHAnsi"/>
        </w:rPr>
      </w:pPr>
      <w:r>
        <w:rPr>
          <w:rFonts w:asciiTheme="minorHAnsi" w:hAnsiTheme="minorHAnsi" w:cstheme="minorHAnsi"/>
        </w:rPr>
        <w:t>3</w:t>
      </w:r>
      <w:r w:rsidR="00386F1F" w:rsidRPr="00D038CA">
        <w:rPr>
          <w:rFonts w:asciiTheme="minorHAnsi" w:hAnsiTheme="minorHAnsi" w:cstheme="minorHAnsi"/>
        </w:rPr>
        <w:t>.</w:t>
      </w:r>
      <w:r w:rsidR="00386F1F" w:rsidRPr="00D038CA">
        <w:rPr>
          <w:rFonts w:asciiTheme="minorHAnsi" w:hAnsiTheme="minorHAnsi" w:cstheme="minorHAnsi"/>
        </w:rPr>
        <w:tab/>
      </w:r>
      <w:r w:rsidR="00A639A6" w:rsidRPr="00D038CA">
        <w:rPr>
          <w:rFonts w:asciiTheme="minorHAnsi" w:hAnsiTheme="minorHAnsi" w:cstheme="minorHAnsi"/>
        </w:rPr>
        <w:t xml:space="preserve">Schadstoff- und </w:t>
      </w:r>
      <w:r w:rsidR="00AA084A" w:rsidRPr="00D038CA">
        <w:rPr>
          <w:rFonts w:asciiTheme="minorHAnsi" w:hAnsiTheme="minorHAnsi" w:cstheme="minorHAnsi"/>
        </w:rPr>
        <w:t>Analytik Leistungen</w:t>
      </w:r>
    </w:p>
    <w:p w14:paraId="46E27B34" w14:textId="43E166B7" w:rsidR="00A639A6" w:rsidRPr="00D038CA" w:rsidRDefault="006166B1" w:rsidP="005843CF">
      <w:pPr>
        <w:pStyle w:val="Listenabsatz"/>
        <w:ind w:left="1134" w:hanging="425"/>
        <w:rPr>
          <w:rFonts w:asciiTheme="minorHAnsi" w:hAnsiTheme="minorHAnsi" w:cstheme="minorHAnsi"/>
        </w:rPr>
      </w:pPr>
      <w:r>
        <w:rPr>
          <w:rFonts w:asciiTheme="minorHAnsi" w:hAnsiTheme="minorHAnsi" w:cstheme="minorHAnsi"/>
        </w:rPr>
        <w:t>4</w:t>
      </w:r>
      <w:r w:rsidR="00A639A6" w:rsidRPr="00D038CA">
        <w:rPr>
          <w:rFonts w:asciiTheme="minorHAnsi" w:hAnsiTheme="minorHAnsi" w:cstheme="minorHAnsi"/>
        </w:rPr>
        <w:t>.</w:t>
      </w:r>
      <w:r w:rsidR="00A639A6" w:rsidRPr="00D038CA">
        <w:rPr>
          <w:rFonts w:asciiTheme="minorHAnsi" w:hAnsiTheme="minorHAnsi" w:cstheme="minorHAnsi"/>
        </w:rPr>
        <w:tab/>
        <w:t>Brandschutz</w:t>
      </w:r>
    </w:p>
    <w:p w14:paraId="254B6B78" w14:textId="19FC89F9" w:rsidR="00C9773C" w:rsidRPr="00D038CA" w:rsidRDefault="005271D9" w:rsidP="005843CF">
      <w:pPr>
        <w:pStyle w:val="Listenabsatz"/>
        <w:ind w:left="1134" w:hanging="425"/>
        <w:rPr>
          <w:rFonts w:asciiTheme="minorHAnsi" w:hAnsiTheme="minorHAnsi" w:cstheme="minorHAnsi"/>
        </w:rPr>
      </w:pPr>
      <w:r>
        <w:rPr>
          <w:rFonts w:asciiTheme="minorHAnsi" w:hAnsiTheme="minorHAnsi" w:cstheme="minorHAnsi"/>
        </w:rPr>
        <w:t>5</w:t>
      </w:r>
      <w:r w:rsidR="00A639A6" w:rsidRPr="00D038CA">
        <w:rPr>
          <w:rFonts w:asciiTheme="minorHAnsi" w:hAnsiTheme="minorHAnsi" w:cstheme="minorHAnsi"/>
        </w:rPr>
        <w:t xml:space="preserve">. </w:t>
      </w:r>
      <w:r w:rsidR="00A639A6" w:rsidRPr="00D038CA">
        <w:rPr>
          <w:rFonts w:asciiTheme="minorHAnsi" w:hAnsiTheme="minorHAnsi" w:cstheme="minorHAnsi"/>
        </w:rPr>
        <w:tab/>
        <w:t xml:space="preserve">Bauphysik / </w:t>
      </w:r>
      <w:r>
        <w:rPr>
          <w:rFonts w:asciiTheme="minorHAnsi" w:hAnsiTheme="minorHAnsi" w:cstheme="minorHAnsi"/>
        </w:rPr>
        <w:t>Wärme</w:t>
      </w:r>
      <w:r w:rsidR="00A639A6" w:rsidRPr="00D038CA">
        <w:rPr>
          <w:rFonts w:asciiTheme="minorHAnsi" w:hAnsiTheme="minorHAnsi" w:cstheme="minorHAnsi"/>
        </w:rPr>
        <w:t>schutz</w:t>
      </w:r>
    </w:p>
    <w:p w14:paraId="596691AA" w14:textId="1E969338" w:rsidR="00C9773C" w:rsidRPr="00D038CA" w:rsidRDefault="005271D9" w:rsidP="005843CF">
      <w:pPr>
        <w:pStyle w:val="Listenabsatz"/>
        <w:ind w:left="1134" w:hanging="425"/>
        <w:rPr>
          <w:rFonts w:asciiTheme="minorHAnsi" w:hAnsiTheme="minorHAnsi" w:cstheme="minorHAnsi"/>
        </w:rPr>
      </w:pPr>
      <w:r>
        <w:rPr>
          <w:rFonts w:asciiTheme="minorHAnsi" w:hAnsiTheme="minorHAnsi" w:cstheme="minorHAnsi"/>
        </w:rPr>
        <w:t>6</w:t>
      </w:r>
      <w:r w:rsidR="00A639A6" w:rsidRPr="00D038CA">
        <w:rPr>
          <w:rFonts w:asciiTheme="minorHAnsi" w:hAnsiTheme="minorHAnsi" w:cstheme="minorHAnsi"/>
        </w:rPr>
        <w:t>.</w:t>
      </w:r>
      <w:r w:rsidR="00794F91" w:rsidRPr="00D038CA">
        <w:rPr>
          <w:rFonts w:asciiTheme="minorHAnsi" w:hAnsiTheme="minorHAnsi" w:cstheme="minorHAnsi"/>
        </w:rPr>
        <w:tab/>
      </w:r>
      <w:r w:rsidR="00C9773C" w:rsidRPr="00D038CA">
        <w:rPr>
          <w:rFonts w:asciiTheme="minorHAnsi" w:hAnsiTheme="minorHAnsi" w:cstheme="minorHAnsi"/>
        </w:rPr>
        <w:t>SiGeKo</w:t>
      </w:r>
      <w:r w:rsidR="00191F17" w:rsidRPr="00D038CA">
        <w:rPr>
          <w:rFonts w:asciiTheme="minorHAnsi" w:hAnsiTheme="minorHAnsi" w:cstheme="minorHAnsi"/>
        </w:rPr>
        <w:t>-</w:t>
      </w:r>
      <w:r w:rsidR="00C9773C" w:rsidRPr="00D038CA">
        <w:rPr>
          <w:rFonts w:asciiTheme="minorHAnsi" w:hAnsiTheme="minorHAnsi" w:cstheme="minorHAnsi"/>
        </w:rPr>
        <w:t>Leistungen</w:t>
      </w:r>
    </w:p>
    <w:p w14:paraId="1FE0D1EC" w14:textId="7110F82A" w:rsidR="00386F1F" w:rsidRDefault="005271D9" w:rsidP="00F41A78">
      <w:pPr>
        <w:pStyle w:val="Listenabsatz"/>
        <w:spacing w:after="0"/>
        <w:ind w:left="1134" w:hanging="425"/>
        <w:contextualSpacing w:val="0"/>
        <w:rPr>
          <w:rFonts w:asciiTheme="minorHAnsi" w:hAnsiTheme="minorHAnsi" w:cstheme="minorHAnsi"/>
        </w:rPr>
      </w:pPr>
      <w:r>
        <w:rPr>
          <w:rFonts w:asciiTheme="minorHAnsi" w:hAnsiTheme="minorHAnsi" w:cstheme="minorHAnsi"/>
        </w:rPr>
        <w:t>7</w:t>
      </w:r>
      <w:r w:rsidR="00A639A6" w:rsidRPr="00D038CA">
        <w:rPr>
          <w:rFonts w:asciiTheme="minorHAnsi" w:hAnsiTheme="minorHAnsi" w:cstheme="minorHAnsi"/>
        </w:rPr>
        <w:t>.</w:t>
      </w:r>
      <w:r w:rsidR="00386F1F" w:rsidRPr="00D038CA">
        <w:rPr>
          <w:rFonts w:asciiTheme="minorHAnsi" w:hAnsiTheme="minorHAnsi" w:cstheme="minorHAnsi"/>
        </w:rPr>
        <w:tab/>
      </w:r>
      <w:r w:rsidR="007A6DA0" w:rsidRPr="00D038CA">
        <w:rPr>
          <w:rFonts w:asciiTheme="minorHAnsi" w:hAnsiTheme="minorHAnsi" w:cstheme="minorHAnsi"/>
        </w:rPr>
        <w:t>Technische Gebäudeausrüstung</w:t>
      </w:r>
    </w:p>
    <w:p w14:paraId="65B0493C" w14:textId="60E1BE04" w:rsidR="00A23EBA" w:rsidRDefault="00A23EBA" w:rsidP="00F41A78">
      <w:pPr>
        <w:pStyle w:val="Listenabsatz"/>
        <w:spacing w:after="0"/>
        <w:ind w:left="1134" w:hanging="425"/>
        <w:contextualSpacing w:val="0"/>
        <w:rPr>
          <w:rFonts w:asciiTheme="minorHAnsi" w:hAnsiTheme="minorHAnsi" w:cstheme="minorHAnsi"/>
        </w:rPr>
      </w:pPr>
      <w:r>
        <w:rPr>
          <w:rFonts w:asciiTheme="minorHAnsi" w:hAnsiTheme="minorHAnsi" w:cstheme="minorHAnsi"/>
        </w:rPr>
        <w:t>8.</w:t>
      </w:r>
      <w:r>
        <w:rPr>
          <w:rFonts w:asciiTheme="minorHAnsi" w:hAnsiTheme="minorHAnsi" w:cstheme="minorHAnsi"/>
        </w:rPr>
        <w:tab/>
        <w:t>Geotechnik</w:t>
      </w:r>
    </w:p>
    <w:p w14:paraId="6E7C36C8" w14:textId="3E4D5E9F" w:rsidR="00A23EBA" w:rsidRPr="00D038CA" w:rsidRDefault="00A23EBA" w:rsidP="00F41A78">
      <w:pPr>
        <w:pStyle w:val="Listenabsatz"/>
        <w:spacing w:after="0"/>
        <w:ind w:left="1134" w:hanging="425"/>
        <w:contextualSpacing w:val="0"/>
        <w:rPr>
          <w:rFonts w:asciiTheme="minorHAnsi" w:hAnsiTheme="minorHAnsi" w:cstheme="minorHAnsi"/>
        </w:rPr>
      </w:pPr>
      <w:r>
        <w:rPr>
          <w:rFonts w:asciiTheme="minorHAnsi" w:hAnsiTheme="minorHAnsi" w:cstheme="minorHAnsi"/>
        </w:rPr>
        <w:t>9.</w:t>
      </w:r>
      <w:r>
        <w:rPr>
          <w:rFonts w:asciiTheme="minorHAnsi" w:hAnsiTheme="minorHAnsi" w:cstheme="minorHAnsi"/>
        </w:rPr>
        <w:tab/>
        <w:t>Freianlagenplanung</w:t>
      </w:r>
    </w:p>
    <w:p w14:paraId="7CD1799F" w14:textId="77777777" w:rsidR="00386F1F" w:rsidRPr="00D038CA" w:rsidRDefault="00386F1F" w:rsidP="00F41A78">
      <w:pPr>
        <w:ind w:left="284"/>
        <w:rPr>
          <w:rFonts w:asciiTheme="minorHAnsi" w:hAnsiTheme="minorHAnsi" w:cstheme="minorHAnsi"/>
          <w:sz w:val="22"/>
          <w:szCs w:val="22"/>
        </w:rPr>
      </w:pPr>
    </w:p>
    <w:p w14:paraId="270B3F2E" w14:textId="74FBD96F" w:rsidR="001357AA" w:rsidRPr="00D038CA" w:rsidRDefault="00386F1F" w:rsidP="005843CF">
      <w:pPr>
        <w:spacing w:after="80"/>
        <w:ind w:left="284"/>
        <w:rPr>
          <w:rFonts w:asciiTheme="minorHAnsi" w:hAnsiTheme="minorHAnsi" w:cstheme="minorHAnsi"/>
          <w:sz w:val="22"/>
          <w:szCs w:val="22"/>
        </w:rPr>
      </w:pPr>
      <w:r w:rsidRPr="00D038CA">
        <w:rPr>
          <w:rFonts w:asciiTheme="minorHAnsi" w:hAnsiTheme="minorHAnsi" w:cstheme="minorHAnsi"/>
          <w:sz w:val="22"/>
          <w:szCs w:val="22"/>
        </w:rPr>
        <w:t>Im Nachfolgenden</w:t>
      </w:r>
      <w:r w:rsidR="00C9773C" w:rsidRPr="00D038CA">
        <w:rPr>
          <w:rFonts w:asciiTheme="minorHAnsi" w:hAnsiTheme="minorHAnsi" w:cstheme="minorHAnsi"/>
          <w:sz w:val="22"/>
          <w:szCs w:val="22"/>
        </w:rPr>
        <w:t xml:space="preserve"> werden </w:t>
      </w:r>
      <w:r w:rsidR="001357AA" w:rsidRPr="00D038CA">
        <w:rPr>
          <w:rFonts w:asciiTheme="minorHAnsi" w:hAnsiTheme="minorHAnsi" w:cstheme="minorHAnsi"/>
          <w:sz w:val="22"/>
          <w:szCs w:val="22"/>
        </w:rPr>
        <w:t xml:space="preserve">nur </w:t>
      </w:r>
      <w:r w:rsidR="00C9773C" w:rsidRPr="00D038CA">
        <w:rPr>
          <w:rFonts w:asciiTheme="minorHAnsi" w:hAnsiTheme="minorHAnsi" w:cstheme="minorHAnsi"/>
          <w:sz w:val="22"/>
          <w:szCs w:val="22"/>
        </w:rPr>
        <w:t xml:space="preserve">einzelne </w:t>
      </w:r>
      <w:r w:rsidR="001357AA" w:rsidRPr="00D038CA">
        <w:rPr>
          <w:rFonts w:asciiTheme="minorHAnsi" w:hAnsiTheme="minorHAnsi" w:cstheme="minorHAnsi"/>
          <w:sz w:val="22"/>
          <w:szCs w:val="22"/>
        </w:rPr>
        <w:t xml:space="preserve">Details der </w:t>
      </w:r>
      <w:r w:rsidR="00C9773C" w:rsidRPr="00D038CA">
        <w:rPr>
          <w:rFonts w:asciiTheme="minorHAnsi" w:hAnsiTheme="minorHAnsi" w:cstheme="minorHAnsi"/>
          <w:sz w:val="22"/>
          <w:szCs w:val="22"/>
        </w:rPr>
        <w:t xml:space="preserve">Fachplanungen </w:t>
      </w:r>
      <w:r w:rsidR="001357AA" w:rsidRPr="00D038CA">
        <w:rPr>
          <w:rFonts w:asciiTheme="minorHAnsi" w:hAnsiTheme="minorHAnsi" w:cstheme="minorHAnsi"/>
          <w:sz w:val="22"/>
          <w:szCs w:val="22"/>
        </w:rPr>
        <w:t xml:space="preserve">näher erläutert, </w:t>
      </w:r>
      <w:r w:rsidR="003F090E" w:rsidRPr="00D038CA">
        <w:rPr>
          <w:rFonts w:asciiTheme="minorHAnsi" w:hAnsiTheme="minorHAnsi" w:cstheme="minorHAnsi"/>
          <w:sz w:val="22"/>
          <w:szCs w:val="22"/>
        </w:rPr>
        <w:t>d</w:t>
      </w:r>
      <w:r w:rsidR="001357AA" w:rsidRPr="00D038CA">
        <w:rPr>
          <w:rFonts w:asciiTheme="minorHAnsi" w:hAnsiTheme="minorHAnsi" w:cstheme="minorHAnsi"/>
          <w:sz w:val="22"/>
          <w:szCs w:val="22"/>
        </w:rPr>
        <w:t xml:space="preserve">aher </w:t>
      </w:r>
      <w:r w:rsidR="003F090E" w:rsidRPr="00D038CA">
        <w:rPr>
          <w:rFonts w:asciiTheme="minorHAnsi" w:hAnsiTheme="minorHAnsi" w:cstheme="minorHAnsi"/>
          <w:sz w:val="22"/>
          <w:szCs w:val="22"/>
        </w:rPr>
        <w:t>ist die nachfolgende Aufstellung nicht als Leistungskatalog zu werten</w:t>
      </w:r>
      <w:r w:rsidR="002410D0" w:rsidRPr="00D038CA">
        <w:rPr>
          <w:rFonts w:asciiTheme="minorHAnsi" w:hAnsiTheme="minorHAnsi" w:cstheme="minorHAnsi"/>
          <w:sz w:val="22"/>
          <w:szCs w:val="22"/>
        </w:rPr>
        <w:t xml:space="preserve"> und sie</w:t>
      </w:r>
      <w:r w:rsidR="003F090E" w:rsidRPr="00D038CA">
        <w:rPr>
          <w:rFonts w:asciiTheme="minorHAnsi" w:hAnsiTheme="minorHAnsi" w:cstheme="minorHAnsi"/>
          <w:sz w:val="22"/>
          <w:szCs w:val="22"/>
        </w:rPr>
        <w:t xml:space="preserve"> ist </w:t>
      </w:r>
      <w:r w:rsidR="002410D0" w:rsidRPr="00D038CA">
        <w:rPr>
          <w:rFonts w:asciiTheme="minorHAnsi" w:hAnsiTheme="minorHAnsi" w:cstheme="minorHAnsi"/>
          <w:sz w:val="22"/>
          <w:szCs w:val="22"/>
        </w:rPr>
        <w:t xml:space="preserve">ebenfalls </w:t>
      </w:r>
      <w:r w:rsidR="003F090E" w:rsidRPr="00D038CA">
        <w:rPr>
          <w:rFonts w:asciiTheme="minorHAnsi" w:hAnsiTheme="minorHAnsi" w:cstheme="minorHAnsi"/>
          <w:sz w:val="22"/>
          <w:szCs w:val="22"/>
        </w:rPr>
        <w:t xml:space="preserve">nicht als vollständig zu betrachten. </w:t>
      </w:r>
    </w:p>
    <w:p w14:paraId="75838F6A" w14:textId="77777777" w:rsidR="003F090E" w:rsidRPr="00D038CA" w:rsidRDefault="003F090E" w:rsidP="000A53D6">
      <w:pPr>
        <w:ind w:left="284"/>
        <w:rPr>
          <w:rFonts w:asciiTheme="minorHAnsi" w:hAnsiTheme="minorHAnsi" w:cstheme="minorHAnsi"/>
          <w:sz w:val="22"/>
          <w:szCs w:val="22"/>
        </w:rPr>
      </w:pPr>
    </w:p>
    <w:p w14:paraId="5321CF31" w14:textId="77777777" w:rsidR="0079703F" w:rsidRPr="00D038CA" w:rsidRDefault="00C9773C" w:rsidP="005843CF">
      <w:pPr>
        <w:ind w:left="284"/>
        <w:rPr>
          <w:rFonts w:asciiTheme="minorHAnsi" w:hAnsiTheme="minorHAnsi" w:cstheme="minorHAnsi"/>
          <w:sz w:val="22"/>
          <w:szCs w:val="22"/>
        </w:rPr>
      </w:pPr>
      <w:r w:rsidRPr="00D038CA">
        <w:rPr>
          <w:rFonts w:asciiTheme="minorHAnsi" w:hAnsiTheme="minorHAnsi" w:cstheme="minorHAnsi"/>
          <w:sz w:val="22"/>
          <w:szCs w:val="22"/>
        </w:rPr>
        <w:t>Im Grunde ergeben sich diese Fachplanungsleistungen aus der HOAI und der Schriftenreihe der AHO</w:t>
      </w:r>
      <w:r w:rsidR="001357AA" w:rsidRPr="00D038CA">
        <w:rPr>
          <w:rFonts w:asciiTheme="minorHAnsi" w:hAnsiTheme="minorHAnsi" w:cstheme="minorHAnsi"/>
          <w:sz w:val="22"/>
          <w:szCs w:val="22"/>
        </w:rPr>
        <w:t xml:space="preserve"> in Verbindung mit dieser Leistungsbeschreibung und den weiteren Anlagen.</w:t>
      </w:r>
    </w:p>
    <w:p w14:paraId="5316640A" w14:textId="77777777" w:rsidR="00C9773C" w:rsidRDefault="00C9773C" w:rsidP="005843CF">
      <w:pPr>
        <w:ind w:left="284"/>
        <w:rPr>
          <w:rFonts w:asciiTheme="minorHAnsi" w:hAnsiTheme="minorHAnsi" w:cstheme="minorHAnsi"/>
          <w:bCs/>
          <w:sz w:val="22"/>
          <w:szCs w:val="22"/>
        </w:rPr>
      </w:pPr>
    </w:p>
    <w:p w14:paraId="1DE3D64C" w14:textId="77777777" w:rsidR="00D9384B" w:rsidRPr="00D038CA" w:rsidRDefault="00D9384B" w:rsidP="005843CF">
      <w:pPr>
        <w:ind w:left="284"/>
        <w:rPr>
          <w:rFonts w:asciiTheme="minorHAnsi" w:hAnsiTheme="minorHAnsi" w:cstheme="minorHAnsi"/>
          <w:bCs/>
          <w:sz w:val="22"/>
          <w:szCs w:val="22"/>
        </w:rPr>
      </w:pPr>
    </w:p>
    <w:p w14:paraId="1D08BA49" w14:textId="30CB3BAB" w:rsidR="0043776C" w:rsidRPr="00D038CA" w:rsidRDefault="00794F91" w:rsidP="005843CF">
      <w:pPr>
        <w:widowControl/>
        <w:ind w:left="284"/>
        <w:rPr>
          <w:rFonts w:asciiTheme="minorHAnsi" w:hAnsiTheme="minorHAnsi" w:cstheme="minorHAnsi"/>
          <w:b/>
          <w:sz w:val="22"/>
          <w:szCs w:val="22"/>
        </w:rPr>
      </w:pPr>
      <w:r w:rsidRPr="00D038CA">
        <w:rPr>
          <w:rFonts w:asciiTheme="minorHAnsi" w:hAnsiTheme="minorHAnsi" w:cstheme="minorHAnsi"/>
          <w:b/>
          <w:sz w:val="22"/>
          <w:szCs w:val="22"/>
        </w:rPr>
        <w:t>5.1</w:t>
      </w:r>
      <w:r w:rsidR="0052684C" w:rsidRPr="00D038CA">
        <w:rPr>
          <w:rFonts w:asciiTheme="minorHAnsi" w:hAnsiTheme="minorHAnsi" w:cstheme="minorHAnsi"/>
          <w:b/>
          <w:sz w:val="22"/>
          <w:szCs w:val="22"/>
        </w:rPr>
        <w:tab/>
      </w:r>
      <w:r w:rsidR="00EB6036" w:rsidRPr="00D038CA">
        <w:rPr>
          <w:rFonts w:asciiTheme="minorHAnsi" w:hAnsiTheme="minorHAnsi" w:cstheme="minorHAnsi"/>
          <w:b/>
          <w:sz w:val="22"/>
          <w:szCs w:val="22"/>
        </w:rPr>
        <w:t xml:space="preserve">Objektplanung </w:t>
      </w:r>
      <w:r w:rsidR="00967535" w:rsidRPr="00D038CA">
        <w:rPr>
          <w:rFonts w:asciiTheme="minorHAnsi" w:hAnsiTheme="minorHAnsi" w:cstheme="minorHAnsi"/>
          <w:b/>
          <w:sz w:val="22"/>
          <w:szCs w:val="22"/>
        </w:rPr>
        <w:t xml:space="preserve">Gebäude </w:t>
      </w:r>
      <w:r w:rsidR="00EB6036" w:rsidRPr="00D038CA">
        <w:rPr>
          <w:rFonts w:asciiTheme="minorHAnsi" w:hAnsiTheme="minorHAnsi" w:cstheme="minorHAnsi"/>
          <w:b/>
          <w:sz w:val="22"/>
          <w:szCs w:val="22"/>
        </w:rPr>
        <w:t>und Innenräume</w:t>
      </w:r>
    </w:p>
    <w:p w14:paraId="72DF5683" w14:textId="77777777" w:rsidR="00D56A72" w:rsidRPr="00D038CA" w:rsidRDefault="00D56A72" w:rsidP="005843CF">
      <w:pPr>
        <w:widowControl/>
        <w:ind w:left="709"/>
        <w:rPr>
          <w:rFonts w:asciiTheme="minorHAnsi" w:hAnsiTheme="minorHAnsi" w:cstheme="minorHAnsi"/>
          <w:sz w:val="22"/>
          <w:szCs w:val="22"/>
        </w:rPr>
      </w:pPr>
    </w:p>
    <w:p w14:paraId="7D06D12D" w14:textId="7C6D90CF" w:rsidR="0082777C" w:rsidRPr="00D038CA" w:rsidRDefault="0043776C" w:rsidP="005843CF">
      <w:pPr>
        <w:pStyle w:val="Listenabsatz"/>
        <w:numPr>
          <w:ilvl w:val="0"/>
          <w:numId w:val="30"/>
        </w:numPr>
        <w:spacing w:line="240" w:lineRule="auto"/>
        <w:ind w:left="709" w:hanging="283"/>
        <w:rPr>
          <w:rFonts w:asciiTheme="minorHAnsi" w:hAnsiTheme="minorHAnsi" w:cstheme="minorHAnsi"/>
          <w:b/>
        </w:rPr>
      </w:pPr>
      <w:r w:rsidRPr="00D038CA">
        <w:rPr>
          <w:rFonts w:asciiTheme="minorHAnsi" w:hAnsiTheme="minorHAnsi" w:cstheme="minorHAnsi"/>
          <w:b/>
        </w:rPr>
        <w:t>Umsetzung eines ganzheitlichen Sanierungskonzeptes</w:t>
      </w:r>
      <w:r w:rsidR="0045372B" w:rsidRPr="00D038CA">
        <w:rPr>
          <w:rFonts w:asciiTheme="minorHAnsi" w:hAnsiTheme="minorHAnsi" w:cstheme="minorHAnsi"/>
          <w:b/>
        </w:rPr>
        <w:t xml:space="preserve"> inkl. Grundrissoptimierung</w:t>
      </w:r>
    </w:p>
    <w:p w14:paraId="1997C150" w14:textId="77777777" w:rsidR="00F41A78" w:rsidRPr="00D038CA" w:rsidRDefault="00F41A78" w:rsidP="00F41A78">
      <w:pPr>
        <w:pStyle w:val="Listenabsatz"/>
        <w:spacing w:after="0" w:line="240" w:lineRule="auto"/>
        <w:ind w:left="709"/>
        <w:rPr>
          <w:rFonts w:asciiTheme="minorHAnsi" w:hAnsiTheme="minorHAnsi" w:cstheme="minorHAnsi"/>
          <w:bCs/>
        </w:rPr>
      </w:pPr>
    </w:p>
    <w:p w14:paraId="6885D588" w14:textId="51A6C30A" w:rsidR="008966A9" w:rsidRPr="00D038CA" w:rsidRDefault="00EA1197" w:rsidP="00F41A78">
      <w:pPr>
        <w:tabs>
          <w:tab w:val="left" w:pos="993"/>
        </w:tabs>
        <w:ind w:left="709"/>
        <w:rPr>
          <w:rFonts w:asciiTheme="minorHAnsi" w:hAnsiTheme="minorHAnsi" w:cstheme="minorHAnsi"/>
          <w:sz w:val="22"/>
          <w:szCs w:val="22"/>
        </w:rPr>
      </w:pPr>
      <w:r w:rsidRPr="00D038CA">
        <w:rPr>
          <w:rFonts w:asciiTheme="minorHAnsi" w:hAnsiTheme="minorHAnsi" w:cstheme="minorHAnsi"/>
          <w:sz w:val="22"/>
          <w:szCs w:val="22"/>
        </w:rPr>
        <w:t xml:space="preserve">Die Planung ist durch den </w:t>
      </w:r>
      <w:r w:rsidR="002B70BB" w:rsidRPr="00D038CA">
        <w:rPr>
          <w:rFonts w:asciiTheme="minorHAnsi" w:hAnsiTheme="minorHAnsi" w:cstheme="minorHAnsi"/>
          <w:sz w:val="22"/>
          <w:szCs w:val="22"/>
        </w:rPr>
        <w:t xml:space="preserve">Generalplaner / </w:t>
      </w:r>
      <w:r w:rsidRPr="00D038CA">
        <w:rPr>
          <w:rFonts w:asciiTheme="minorHAnsi" w:hAnsiTheme="minorHAnsi" w:cstheme="minorHAnsi"/>
          <w:sz w:val="22"/>
          <w:szCs w:val="22"/>
        </w:rPr>
        <w:t>Bieter mit de</w:t>
      </w:r>
      <w:r w:rsidR="007B102F" w:rsidRPr="00D038CA">
        <w:rPr>
          <w:rFonts w:asciiTheme="minorHAnsi" w:hAnsiTheme="minorHAnsi" w:cstheme="minorHAnsi"/>
          <w:sz w:val="22"/>
          <w:szCs w:val="22"/>
        </w:rPr>
        <w:t>m Jugendtreff</w:t>
      </w:r>
      <w:r w:rsidRPr="00D038CA">
        <w:rPr>
          <w:rFonts w:asciiTheme="minorHAnsi" w:hAnsiTheme="minorHAnsi" w:cstheme="minorHAnsi"/>
          <w:sz w:val="22"/>
          <w:szCs w:val="22"/>
        </w:rPr>
        <w:t xml:space="preserve"> (Nutzer), sowie mit den Verantwortlichen </w:t>
      </w:r>
      <w:r w:rsidR="0045372B" w:rsidRPr="00D038CA">
        <w:rPr>
          <w:rFonts w:asciiTheme="minorHAnsi" w:hAnsiTheme="minorHAnsi" w:cstheme="minorHAnsi"/>
          <w:sz w:val="22"/>
          <w:szCs w:val="22"/>
        </w:rPr>
        <w:t>des Sozialpädagogischen Fachdienst</w:t>
      </w:r>
      <w:r w:rsidR="00E8323A" w:rsidRPr="00D038CA">
        <w:rPr>
          <w:rFonts w:asciiTheme="minorHAnsi" w:hAnsiTheme="minorHAnsi" w:cstheme="minorHAnsi"/>
          <w:sz w:val="22"/>
          <w:szCs w:val="22"/>
        </w:rPr>
        <w:t xml:space="preserve"> abzustimmen</w:t>
      </w:r>
      <w:r w:rsidR="008966A9" w:rsidRPr="00D038CA">
        <w:rPr>
          <w:rFonts w:asciiTheme="minorHAnsi" w:hAnsiTheme="minorHAnsi" w:cstheme="minorHAnsi"/>
          <w:sz w:val="22"/>
          <w:szCs w:val="22"/>
        </w:rPr>
        <w:t>.</w:t>
      </w:r>
    </w:p>
    <w:p w14:paraId="3F9A84C2" w14:textId="77777777" w:rsidR="00F41A78" w:rsidRPr="00D038CA" w:rsidRDefault="00F41A78" w:rsidP="00F41A78">
      <w:pPr>
        <w:tabs>
          <w:tab w:val="left" w:pos="993"/>
        </w:tabs>
        <w:ind w:left="709"/>
        <w:rPr>
          <w:rFonts w:asciiTheme="minorHAnsi" w:hAnsiTheme="minorHAnsi" w:cstheme="minorHAnsi"/>
          <w:sz w:val="22"/>
          <w:szCs w:val="22"/>
        </w:rPr>
      </w:pPr>
    </w:p>
    <w:p w14:paraId="68921618" w14:textId="0595333E" w:rsidR="008966A9" w:rsidRPr="00D038CA" w:rsidRDefault="00E8323A" w:rsidP="00F41A78">
      <w:pPr>
        <w:tabs>
          <w:tab w:val="left" w:pos="993"/>
        </w:tabs>
        <w:ind w:left="709"/>
        <w:rPr>
          <w:rFonts w:asciiTheme="minorHAnsi" w:hAnsiTheme="minorHAnsi" w:cstheme="minorHAnsi"/>
          <w:sz w:val="22"/>
          <w:szCs w:val="22"/>
        </w:rPr>
      </w:pPr>
      <w:r w:rsidRPr="00D038CA">
        <w:rPr>
          <w:rFonts w:asciiTheme="minorHAnsi" w:hAnsiTheme="minorHAnsi" w:cstheme="minorHAnsi"/>
          <w:sz w:val="22"/>
          <w:szCs w:val="22"/>
        </w:rPr>
        <w:t xml:space="preserve">Es wird davon ausgegangen, dass der </w:t>
      </w:r>
      <w:r w:rsidR="002B70BB" w:rsidRPr="00D038CA">
        <w:rPr>
          <w:rFonts w:asciiTheme="minorHAnsi" w:hAnsiTheme="minorHAnsi" w:cstheme="minorHAnsi"/>
          <w:sz w:val="22"/>
          <w:szCs w:val="22"/>
        </w:rPr>
        <w:t xml:space="preserve">Generalplaner / </w:t>
      </w:r>
      <w:r w:rsidRPr="00D038CA">
        <w:rPr>
          <w:rFonts w:asciiTheme="minorHAnsi" w:hAnsiTheme="minorHAnsi" w:cstheme="minorHAnsi"/>
          <w:sz w:val="22"/>
          <w:szCs w:val="22"/>
        </w:rPr>
        <w:t>Bieter in der Lage ist die modernen pädagogischen Methoden de</w:t>
      </w:r>
      <w:r w:rsidR="00C90FC4" w:rsidRPr="00D038CA">
        <w:rPr>
          <w:rFonts w:asciiTheme="minorHAnsi" w:hAnsiTheme="minorHAnsi" w:cstheme="minorHAnsi"/>
          <w:sz w:val="22"/>
          <w:szCs w:val="22"/>
        </w:rPr>
        <w:t>s Jugendtreffs</w:t>
      </w:r>
      <w:r w:rsidRPr="00D038CA">
        <w:rPr>
          <w:rFonts w:asciiTheme="minorHAnsi" w:hAnsiTheme="minorHAnsi" w:cstheme="minorHAnsi"/>
          <w:sz w:val="22"/>
          <w:szCs w:val="22"/>
        </w:rPr>
        <w:t xml:space="preserve"> (Nutzer) in ein funktionales architektonisches Raumkonzept zu übersetzen.</w:t>
      </w:r>
    </w:p>
    <w:p w14:paraId="34157E99" w14:textId="77777777" w:rsidR="00F41A78" w:rsidRPr="00D038CA" w:rsidRDefault="00F41A78" w:rsidP="00F41A78">
      <w:pPr>
        <w:tabs>
          <w:tab w:val="left" w:pos="993"/>
        </w:tabs>
        <w:ind w:left="709"/>
        <w:rPr>
          <w:rFonts w:asciiTheme="minorHAnsi" w:hAnsiTheme="minorHAnsi" w:cstheme="minorHAnsi"/>
          <w:sz w:val="22"/>
          <w:szCs w:val="22"/>
        </w:rPr>
      </w:pPr>
    </w:p>
    <w:p w14:paraId="2A702F95" w14:textId="0129C97D" w:rsidR="00E8323A" w:rsidRPr="00D038CA" w:rsidRDefault="00E8323A" w:rsidP="00F41A78">
      <w:pPr>
        <w:tabs>
          <w:tab w:val="left" w:pos="993"/>
        </w:tabs>
        <w:ind w:left="709"/>
        <w:rPr>
          <w:rFonts w:asciiTheme="minorHAnsi" w:hAnsiTheme="minorHAnsi" w:cstheme="minorHAnsi"/>
          <w:sz w:val="22"/>
          <w:szCs w:val="22"/>
        </w:rPr>
      </w:pPr>
      <w:r w:rsidRPr="00D038CA">
        <w:rPr>
          <w:rFonts w:asciiTheme="minorHAnsi" w:hAnsiTheme="minorHAnsi" w:cstheme="minorHAnsi"/>
          <w:sz w:val="22"/>
          <w:szCs w:val="22"/>
        </w:rPr>
        <w:t xml:space="preserve">Durch Präsentationen und Workshops </w:t>
      </w:r>
      <w:r w:rsidR="0045372B" w:rsidRPr="00D038CA">
        <w:rPr>
          <w:rFonts w:asciiTheme="minorHAnsi" w:hAnsiTheme="minorHAnsi" w:cstheme="minorHAnsi"/>
          <w:sz w:val="22"/>
          <w:szCs w:val="22"/>
        </w:rPr>
        <w:t xml:space="preserve">sind die </w:t>
      </w:r>
      <w:r w:rsidR="0098656C" w:rsidRPr="00D038CA">
        <w:rPr>
          <w:rFonts w:asciiTheme="minorHAnsi" w:hAnsiTheme="minorHAnsi" w:cstheme="minorHAnsi"/>
          <w:sz w:val="22"/>
          <w:szCs w:val="22"/>
        </w:rPr>
        <w:t>o.g. Verantwortlichen</w:t>
      </w:r>
      <w:r w:rsidRPr="00D038CA">
        <w:rPr>
          <w:rFonts w:asciiTheme="minorHAnsi" w:hAnsiTheme="minorHAnsi" w:cstheme="minorHAnsi"/>
          <w:sz w:val="22"/>
          <w:szCs w:val="22"/>
        </w:rPr>
        <w:t xml:space="preserve"> in den Planungsprozess mit einzubeziehen, so dass zukunftsweisende, einvernehmliche und wirksame Grundrisslösungen und Raumprogramme durch den </w:t>
      </w:r>
      <w:r w:rsidR="002B70BB" w:rsidRPr="00D038CA">
        <w:rPr>
          <w:rFonts w:asciiTheme="minorHAnsi" w:hAnsiTheme="minorHAnsi" w:cstheme="minorHAnsi"/>
          <w:sz w:val="22"/>
          <w:szCs w:val="22"/>
        </w:rPr>
        <w:t xml:space="preserve">Generalplaner / </w:t>
      </w:r>
      <w:r w:rsidR="00A35373" w:rsidRPr="00D038CA">
        <w:rPr>
          <w:rFonts w:asciiTheme="minorHAnsi" w:hAnsiTheme="minorHAnsi" w:cstheme="minorHAnsi"/>
          <w:sz w:val="22"/>
          <w:szCs w:val="22"/>
        </w:rPr>
        <w:t>Bieter erstellt werden können.</w:t>
      </w:r>
    </w:p>
    <w:p w14:paraId="07816878" w14:textId="77777777" w:rsidR="00F41A78" w:rsidRPr="00D038CA" w:rsidRDefault="00F41A78" w:rsidP="00F41A78">
      <w:pPr>
        <w:tabs>
          <w:tab w:val="left" w:pos="993"/>
        </w:tabs>
        <w:ind w:left="709"/>
        <w:rPr>
          <w:rFonts w:asciiTheme="minorHAnsi" w:hAnsiTheme="minorHAnsi" w:cstheme="minorHAnsi"/>
          <w:sz w:val="22"/>
          <w:szCs w:val="22"/>
        </w:rPr>
      </w:pPr>
    </w:p>
    <w:p w14:paraId="329D1949" w14:textId="0E2F2016" w:rsidR="00D56A72" w:rsidRPr="00D038CA" w:rsidRDefault="00D56A72" w:rsidP="00F41A78">
      <w:pPr>
        <w:widowControl/>
        <w:tabs>
          <w:tab w:val="left" w:pos="993"/>
        </w:tabs>
        <w:ind w:left="709"/>
        <w:rPr>
          <w:rFonts w:asciiTheme="minorHAnsi" w:hAnsiTheme="minorHAnsi" w:cstheme="minorHAnsi"/>
          <w:sz w:val="22"/>
          <w:szCs w:val="22"/>
        </w:rPr>
      </w:pPr>
      <w:r w:rsidRPr="00D038CA">
        <w:rPr>
          <w:rFonts w:asciiTheme="minorHAnsi" w:hAnsiTheme="minorHAnsi" w:cstheme="minorHAnsi"/>
          <w:sz w:val="22"/>
          <w:szCs w:val="22"/>
        </w:rPr>
        <w:t>Es sind jeweils 3 Grundrissvarianten zur Absti</w:t>
      </w:r>
      <w:r w:rsidR="002B0F63" w:rsidRPr="00D038CA">
        <w:rPr>
          <w:rFonts w:asciiTheme="minorHAnsi" w:hAnsiTheme="minorHAnsi" w:cstheme="minorHAnsi"/>
          <w:sz w:val="22"/>
          <w:szCs w:val="22"/>
        </w:rPr>
        <w:t xml:space="preserve">mmung mit </w:t>
      </w:r>
      <w:r w:rsidR="00AD2F91" w:rsidRPr="00D038CA">
        <w:rPr>
          <w:rFonts w:asciiTheme="minorHAnsi" w:hAnsiTheme="minorHAnsi" w:cstheme="minorHAnsi"/>
          <w:sz w:val="22"/>
          <w:szCs w:val="22"/>
        </w:rPr>
        <w:t xml:space="preserve">den </w:t>
      </w:r>
      <w:r w:rsidR="002B0F63" w:rsidRPr="00D038CA">
        <w:rPr>
          <w:rFonts w:asciiTheme="minorHAnsi" w:hAnsiTheme="minorHAnsi" w:cstheme="minorHAnsi"/>
          <w:sz w:val="22"/>
          <w:szCs w:val="22"/>
        </w:rPr>
        <w:t>Nutzer</w:t>
      </w:r>
      <w:r w:rsidR="00AD2F91" w:rsidRPr="00D038CA">
        <w:rPr>
          <w:rFonts w:asciiTheme="minorHAnsi" w:hAnsiTheme="minorHAnsi" w:cstheme="minorHAnsi"/>
          <w:sz w:val="22"/>
          <w:szCs w:val="22"/>
        </w:rPr>
        <w:t>n</w:t>
      </w:r>
      <w:r w:rsidR="002B0F63" w:rsidRPr="00D038CA">
        <w:rPr>
          <w:rFonts w:asciiTheme="minorHAnsi" w:hAnsiTheme="minorHAnsi" w:cstheme="minorHAnsi"/>
          <w:sz w:val="22"/>
          <w:szCs w:val="22"/>
        </w:rPr>
        <w:t xml:space="preserve"> und Bauherr zu </w:t>
      </w:r>
      <w:r w:rsidRPr="00D038CA">
        <w:rPr>
          <w:rFonts w:asciiTheme="minorHAnsi" w:hAnsiTheme="minorHAnsi" w:cstheme="minorHAnsi"/>
          <w:sz w:val="22"/>
          <w:szCs w:val="22"/>
        </w:rPr>
        <w:t>erarbeiten und funktional sowie wirtschaftlich</w:t>
      </w:r>
      <w:r w:rsidR="007618B9" w:rsidRPr="00D038CA">
        <w:rPr>
          <w:rFonts w:asciiTheme="minorHAnsi" w:hAnsiTheme="minorHAnsi" w:cstheme="minorHAnsi"/>
          <w:sz w:val="22"/>
          <w:szCs w:val="22"/>
        </w:rPr>
        <w:t xml:space="preserve"> (Kostenschätzung) zu bewerten.</w:t>
      </w:r>
    </w:p>
    <w:p w14:paraId="4FDFCA14" w14:textId="77777777" w:rsidR="007618B9" w:rsidRPr="00D038CA" w:rsidRDefault="007618B9" w:rsidP="00F41A78">
      <w:pPr>
        <w:widowControl/>
        <w:tabs>
          <w:tab w:val="left" w:pos="993"/>
        </w:tabs>
        <w:ind w:left="709"/>
        <w:rPr>
          <w:rFonts w:asciiTheme="minorHAnsi" w:hAnsiTheme="minorHAnsi" w:cstheme="minorHAnsi"/>
          <w:sz w:val="22"/>
          <w:szCs w:val="22"/>
        </w:rPr>
      </w:pPr>
    </w:p>
    <w:p w14:paraId="5238EEB3" w14:textId="77777777" w:rsidR="00950544" w:rsidRPr="00D038CA" w:rsidRDefault="00950544" w:rsidP="005843CF">
      <w:pPr>
        <w:pStyle w:val="Listenabsatz"/>
        <w:numPr>
          <w:ilvl w:val="0"/>
          <w:numId w:val="30"/>
        </w:numPr>
        <w:tabs>
          <w:tab w:val="left" w:pos="426"/>
        </w:tabs>
        <w:spacing w:after="0" w:line="240" w:lineRule="auto"/>
        <w:ind w:left="709" w:hanging="281"/>
        <w:rPr>
          <w:rFonts w:asciiTheme="minorHAnsi" w:hAnsiTheme="minorHAnsi" w:cstheme="minorHAnsi"/>
          <w:b/>
        </w:rPr>
      </w:pPr>
      <w:r w:rsidRPr="00D038CA">
        <w:rPr>
          <w:rFonts w:asciiTheme="minorHAnsi" w:hAnsiTheme="minorHAnsi" w:cstheme="minorHAnsi"/>
          <w:b/>
        </w:rPr>
        <w:lastRenderedPageBreak/>
        <w:t>Schadensanalyse</w:t>
      </w:r>
      <w:r w:rsidR="00695EF4" w:rsidRPr="00D038CA">
        <w:rPr>
          <w:rFonts w:asciiTheme="minorHAnsi" w:hAnsiTheme="minorHAnsi" w:cstheme="minorHAnsi"/>
          <w:b/>
        </w:rPr>
        <w:t xml:space="preserve"> und Beseitigung</w:t>
      </w:r>
    </w:p>
    <w:p w14:paraId="6448F45A" w14:textId="1DBBEC71" w:rsidR="007618B9" w:rsidRPr="00D038CA" w:rsidRDefault="0098656C" w:rsidP="005843CF">
      <w:pPr>
        <w:pStyle w:val="Listenabsatz"/>
        <w:tabs>
          <w:tab w:val="left" w:pos="426"/>
        </w:tabs>
        <w:spacing w:after="0" w:line="240" w:lineRule="auto"/>
        <w:ind w:left="709"/>
        <w:rPr>
          <w:rFonts w:asciiTheme="minorHAnsi" w:hAnsiTheme="minorHAnsi" w:cstheme="minorHAnsi"/>
        </w:rPr>
      </w:pPr>
      <w:r w:rsidRPr="00D038CA">
        <w:rPr>
          <w:rFonts w:asciiTheme="minorHAnsi" w:hAnsiTheme="minorHAnsi" w:cstheme="minorHAnsi"/>
        </w:rPr>
        <w:t>Bei den Umbau- und Sanierungsarbeiten ist mit Schadstoffen zu rechnen.</w:t>
      </w:r>
    </w:p>
    <w:p w14:paraId="09901AFB" w14:textId="77777777" w:rsidR="0098656C" w:rsidRPr="00D038CA" w:rsidRDefault="0098656C" w:rsidP="005843CF">
      <w:pPr>
        <w:pStyle w:val="Listenabsatz"/>
        <w:tabs>
          <w:tab w:val="left" w:pos="426"/>
        </w:tabs>
        <w:spacing w:after="0" w:line="240" w:lineRule="auto"/>
        <w:ind w:left="709"/>
        <w:rPr>
          <w:rFonts w:asciiTheme="minorHAnsi" w:hAnsiTheme="minorHAnsi" w:cstheme="minorHAnsi"/>
        </w:rPr>
      </w:pPr>
    </w:p>
    <w:p w14:paraId="5DD2FD88" w14:textId="77777777" w:rsidR="00EB6036" w:rsidRPr="00D038CA" w:rsidRDefault="00EB6036" w:rsidP="005843CF">
      <w:pPr>
        <w:pStyle w:val="Listenabsatz"/>
        <w:numPr>
          <w:ilvl w:val="0"/>
          <w:numId w:val="30"/>
        </w:numPr>
        <w:tabs>
          <w:tab w:val="left" w:pos="426"/>
        </w:tabs>
        <w:spacing w:after="0" w:line="240" w:lineRule="auto"/>
        <w:ind w:left="709" w:hanging="281"/>
        <w:rPr>
          <w:rFonts w:asciiTheme="minorHAnsi" w:hAnsiTheme="minorHAnsi" w:cstheme="minorHAnsi"/>
          <w:b/>
        </w:rPr>
      </w:pPr>
      <w:r w:rsidRPr="00D038CA">
        <w:rPr>
          <w:rFonts w:asciiTheme="minorHAnsi" w:hAnsiTheme="minorHAnsi" w:cstheme="minorHAnsi"/>
          <w:b/>
        </w:rPr>
        <w:t>Aufzug, Barrierefreiheit</w:t>
      </w:r>
    </w:p>
    <w:p w14:paraId="02552646" w14:textId="25A53FCF" w:rsidR="007B0164" w:rsidRPr="00D038CA" w:rsidRDefault="008259CA" w:rsidP="005843CF">
      <w:pPr>
        <w:pStyle w:val="Listenabsatz"/>
        <w:tabs>
          <w:tab w:val="left" w:pos="426"/>
        </w:tabs>
        <w:spacing w:after="0" w:line="240" w:lineRule="auto"/>
        <w:ind w:left="709"/>
        <w:contextualSpacing w:val="0"/>
        <w:rPr>
          <w:rFonts w:asciiTheme="minorHAnsi" w:hAnsiTheme="minorHAnsi" w:cstheme="minorHAnsi"/>
        </w:rPr>
      </w:pPr>
      <w:r w:rsidRPr="00D038CA">
        <w:rPr>
          <w:rFonts w:asciiTheme="minorHAnsi" w:hAnsiTheme="minorHAnsi" w:cstheme="minorHAnsi"/>
        </w:rPr>
        <w:t xml:space="preserve">Errichtung eines </w:t>
      </w:r>
      <w:r w:rsidR="00206160" w:rsidRPr="00D038CA">
        <w:rPr>
          <w:rFonts w:asciiTheme="minorHAnsi" w:hAnsiTheme="minorHAnsi" w:cstheme="minorHAnsi"/>
        </w:rPr>
        <w:t>(</w:t>
      </w:r>
      <w:r w:rsidRPr="00D038CA">
        <w:rPr>
          <w:rFonts w:asciiTheme="minorHAnsi" w:hAnsiTheme="minorHAnsi" w:cstheme="minorHAnsi"/>
        </w:rPr>
        <w:t>g</w:t>
      </w:r>
      <w:r w:rsidR="00F70863" w:rsidRPr="00D038CA">
        <w:rPr>
          <w:rFonts w:asciiTheme="minorHAnsi" w:hAnsiTheme="minorHAnsi" w:cstheme="minorHAnsi"/>
        </w:rPr>
        <w:t>g</w:t>
      </w:r>
      <w:r w:rsidRPr="00D038CA">
        <w:rPr>
          <w:rFonts w:asciiTheme="minorHAnsi" w:hAnsiTheme="minorHAnsi" w:cstheme="minorHAnsi"/>
        </w:rPr>
        <w:t xml:space="preserve">fs. </w:t>
      </w:r>
      <w:r w:rsidR="00206160" w:rsidRPr="00D038CA">
        <w:rPr>
          <w:rFonts w:asciiTheme="minorHAnsi" w:hAnsiTheme="minorHAnsi" w:cstheme="minorHAnsi"/>
        </w:rPr>
        <w:t>a</w:t>
      </w:r>
      <w:r w:rsidRPr="00D038CA">
        <w:rPr>
          <w:rFonts w:asciiTheme="minorHAnsi" w:hAnsiTheme="minorHAnsi" w:cstheme="minorHAnsi"/>
        </w:rPr>
        <w:t>ußenliegenden</w:t>
      </w:r>
      <w:r w:rsidR="00206160" w:rsidRPr="00D038CA">
        <w:rPr>
          <w:rFonts w:asciiTheme="minorHAnsi" w:hAnsiTheme="minorHAnsi" w:cstheme="minorHAnsi"/>
        </w:rPr>
        <w:t>)</w:t>
      </w:r>
      <w:r w:rsidRPr="00D038CA">
        <w:rPr>
          <w:rFonts w:asciiTheme="minorHAnsi" w:hAnsiTheme="minorHAnsi" w:cstheme="minorHAnsi"/>
        </w:rPr>
        <w:t xml:space="preserve"> Aufzugs mit Herstellung der Barrierefreiheit.</w:t>
      </w:r>
    </w:p>
    <w:p w14:paraId="17A9F312" w14:textId="77777777" w:rsidR="007618B9" w:rsidRPr="00D038CA" w:rsidRDefault="007618B9" w:rsidP="005843CF">
      <w:pPr>
        <w:pStyle w:val="Listenabsatz"/>
        <w:tabs>
          <w:tab w:val="left" w:pos="426"/>
        </w:tabs>
        <w:spacing w:after="80" w:line="240" w:lineRule="auto"/>
        <w:ind w:left="709"/>
        <w:contextualSpacing w:val="0"/>
        <w:rPr>
          <w:rFonts w:asciiTheme="minorHAnsi" w:hAnsiTheme="minorHAnsi" w:cstheme="minorHAnsi"/>
        </w:rPr>
      </w:pPr>
    </w:p>
    <w:p w14:paraId="6DDEB063" w14:textId="77777777" w:rsidR="007618B9" w:rsidRPr="00D038CA" w:rsidRDefault="00695EF4" w:rsidP="005843CF">
      <w:pPr>
        <w:pStyle w:val="Listenabsatz"/>
        <w:numPr>
          <w:ilvl w:val="0"/>
          <w:numId w:val="30"/>
        </w:numPr>
        <w:tabs>
          <w:tab w:val="left" w:pos="426"/>
        </w:tabs>
        <w:spacing w:after="0" w:line="240" w:lineRule="auto"/>
        <w:ind w:left="709" w:hanging="281"/>
        <w:rPr>
          <w:rFonts w:asciiTheme="minorHAnsi" w:hAnsiTheme="minorHAnsi" w:cstheme="minorHAnsi"/>
          <w:b/>
        </w:rPr>
      </w:pPr>
      <w:r w:rsidRPr="00D038CA">
        <w:rPr>
          <w:rFonts w:asciiTheme="minorHAnsi" w:hAnsiTheme="minorHAnsi" w:cstheme="minorHAnsi"/>
          <w:b/>
        </w:rPr>
        <w:t>Bauleitung</w:t>
      </w:r>
    </w:p>
    <w:p w14:paraId="0FDE91FB" w14:textId="488D155E" w:rsidR="00844387" w:rsidRPr="00D038CA" w:rsidRDefault="00695EF4" w:rsidP="005843CF">
      <w:pPr>
        <w:pStyle w:val="Listenabsatz"/>
        <w:tabs>
          <w:tab w:val="left" w:pos="426"/>
        </w:tabs>
        <w:spacing w:after="0" w:line="240" w:lineRule="auto"/>
        <w:ind w:left="709"/>
        <w:rPr>
          <w:rFonts w:asciiTheme="minorHAnsi" w:hAnsiTheme="minorHAnsi" w:cstheme="minorHAnsi"/>
        </w:rPr>
      </w:pPr>
      <w:r w:rsidRPr="00D038CA">
        <w:rPr>
          <w:rFonts w:asciiTheme="minorHAnsi" w:hAnsiTheme="minorHAnsi" w:cstheme="minorHAnsi"/>
        </w:rPr>
        <w:t xml:space="preserve">Der </w:t>
      </w:r>
      <w:r w:rsidR="002B70BB" w:rsidRPr="00D038CA">
        <w:rPr>
          <w:rFonts w:asciiTheme="minorHAnsi" w:hAnsiTheme="minorHAnsi" w:cstheme="minorHAnsi"/>
        </w:rPr>
        <w:t xml:space="preserve">Generalplaner / </w:t>
      </w:r>
      <w:r w:rsidRPr="00D038CA">
        <w:rPr>
          <w:rFonts w:asciiTheme="minorHAnsi" w:hAnsiTheme="minorHAnsi" w:cstheme="minorHAnsi"/>
        </w:rPr>
        <w:t xml:space="preserve">Bieter </w:t>
      </w:r>
      <w:r w:rsidR="00F179A4" w:rsidRPr="00D038CA">
        <w:rPr>
          <w:rFonts w:asciiTheme="minorHAnsi" w:hAnsiTheme="minorHAnsi" w:cstheme="minorHAnsi"/>
        </w:rPr>
        <w:t xml:space="preserve">stellt </w:t>
      </w:r>
      <w:r w:rsidR="003C0438" w:rsidRPr="00D038CA">
        <w:rPr>
          <w:rFonts w:asciiTheme="minorHAnsi" w:hAnsiTheme="minorHAnsi" w:cstheme="minorHAnsi"/>
        </w:rPr>
        <w:t>auch</w:t>
      </w:r>
      <w:r w:rsidR="00044922" w:rsidRPr="00D038CA">
        <w:rPr>
          <w:rFonts w:asciiTheme="minorHAnsi" w:hAnsiTheme="minorHAnsi" w:cstheme="minorHAnsi"/>
        </w:rPr>
        <w:t xml:space="preserve"> </w:t>
      </w:r>
      <w:r w:rsidR="00F179A4" w:rsidRPr="00D038CA">
        <w:rPr>
          <w:rFonts w:asciiTheme="minorHAnsi" w:hAnsiTheme="minorHAnsi" w:cstheme="minorHAnsi"/>
        </w:rPr>
        <w:t xml:space="preserve">den </w:t>
      </w:r>
      <w:r w:rsidR="00EB6036" w:rsidRPr="00D038CA">
        <w:rPr>
          <w:rFonts w:asciiTheme="minorHAnsi" w:hAnsiTheme="minorHAnsi" w:cstheme="minorHAnsi"/>
        </w:rPr>
        <w:t xml:space="preserve">verantwortlichen </w:t>
      </w:r>
      <w:r w:rsidR="00F179A4" w:rsidRPr="00D038CA">
        <w:rPr>
          <w:rFonts w:asciiTheme="minorHAnsi" w:hAnsiTheme="minorHAnsi" w:cstheme="minorHAnsi"/>
        </w:rPr>
        <w:t>Bauleiter nach § 59a Bauordnung NRW</w:t>
      </w:r>
      <w:r w:rsidR="004B6163" w:rsidRPr="00D038CA">
        <w:rPr>
          <w:rFonts w:asciiTheme="minorHAnsi" w:hAnsiTheme="minorHAnsi" w:cstheme="minorHAnsi"/>
        </w:rPr>
        <w:t xml:space="preserve"> </w:t>
      </w:r>
      <w:r w:rsidR="00F179A4" w:rsidRPr="00D038CA">
        <w:rPr>
          <w:rFonts w:asciiTheme="minorHAnsi" w:hAnsiTheme="minorHAnsi" w:cstheme="minorHAnsi"/>
        </w:rPr>
        <w:t>(BauO</w:t>
      </w:r>
      <w:r w:rsidR="00AA084A" w:rsidRPr="00D038CA">
        <w:rPr>
          <w:rFonts w:asciiTheme="minorHAnsi" w:hAnsiTheme="minorHAnsi" w:cstheme="minorHAnsi"/>
        </w:rPr>
        <w:t>-</w:t>
      </w:r>
      <w:r w:rsidR="004677BC" w:rsidRPr="00D038CA">
        <w:rPr>
          <w:rFonts w:asciiTheme="minorHAnsi" w:hAnsiTheme="minorHAnsi" w:cstheme="minorHAnsi"/>
        </w:rPr>
        <w:t>NRW</w:t>
      </w:r>
      <w:r w:rsidR="00F179A4" w:rsidRPr="00D038CA">
        <w:rPr>
          <w:rFonts w:asciiTheme="minorHAnsi" w:hAnsiTheme="minorHAnsi" w:cstheme="minorHAnsi"/>
        </w:rPr>
        <w:t>)</w:t>
      </w:r>
      <w:r w:rsidR="003C0438" w:rsidRPr="00D038CA">
        <w:rPr>
          <w:rFonts w:asciiTheme="minorHAnsi" w:hAnsiTheme="minorHAnsi" w:cstheme="minorHAnsi"/>
        </w:rPr>
        <w:t>, es wird davon ausgegangen</w:t>
      </w:r>
      <w:r w:rsidR="00CD264E" w:rsidRPr="00D038CA">
        <w:rPr>
          <w:rFonts w:asciiTheme="minorHAnsi" w:hAnsiTheme="minorHAnsi" w:cstheme="minorHAnsi"/>
        </w:rPr>
        <w:t>,</w:t>
      </w:r>
      <w:r w:rsidR="003C0438" w:rsidRPr="00D038CA">
        <w:rPr>
          <w:rFonts w:asciiTheme="minorHAnsi" w:hAnsiTheme="minorHAnsi" w:cstheme="minorHAnsi"/>
        </w:rPr>
        <w:t xml:space="preserve"> dass diese Leistung im Rahmen der</w:t>
      </w:r>
      <w:r w:rsidR="004B6163" w:rsidRPr="00D038CA">
        <w:rPr>
          <w:rFonts w:asciiTheme="minorHAnsi" w:hAnsiTheme="minorHAnsi" w:cstheme="minorHAnsi"/>
        </w:rPr>
        <w:t xml:space="preserve"> </w:t>
      </w:r>
      <w:r w:rsidR="003C0438" w:rsidRPr="00D038CA">
        <w:rPr>
          <w:rFonts w:asciiTheme="minorHAnsi" w:hAnsiTheme="minorHAnsi" w:cstheme="minorHAnsi"/>
        </w:rPr>
        <w:t>Grundleistungen der Leistungsphase 8 erfolgt</w:t>
      </w:r>
      <w:r w:rsidR="00F179A4" w:rsidRPr="00D038CA">
        <w:rPr>
          <w:rFonts w:asciiTheme="minorHAnsi" w:hAnsiTheme="minorHAnsi" w:cstheme="minorHAnsi"/>
        </w:rPr>
        <w:t>.</w:t>
      </w:r>
    </w:p>
    <w:p w14:paraId="68930899" w14:textId="77777777" w:rsidR="007618B9" w:rsidRPr="00D038CA" w:rsidRDefault="007618B9" w:rsidP="005843CF">
      <w:pPr>
        <w:pStyle w:val="Listenabsatz"/>
        <w:tabs>
          <w:tab w:val="left" w:pos="426"/>
        </w:tabs>
        <w:spacing w:after="80" w:line="240" w:lineRule="auto"/>
        <w:ind w:left="709"/>
        <w:contextualSpacing w:val="0"/>
        <w:rPr>
          <w:rFonts w:asciiTheme="minorHAnsi" w:hAnsiTheme="minorHAnsi" w:cstheme="minorHAnsi"/>
        </w:rPr>
      </w:pPr>
    </w:p>
    <w:p w14:paraId="6BBDBB2F" w14:textId="6E53E4D3" w:rsidR="00844387" w:rsidRPr="00D038CA" w:rsidRDefault="00AD2F91" w:rsidP="005843CF">
      <w:pPr>
        <w:pStyle w:val="Listenabsatz"/>
        <w:numPr>
          <w:ilvl w:val="0"/>
          <w:numId w:val="30"/>
        </w:numPr>
        <w:tabs>
          <w:tab w:val="left" w:pos="426"/>
        </w:tabs>
        <w:spacing w:after="0" w:line="240" w:lineRule="auto"/>
        <w:ind w:left="709" w:hanging="281"/>
        <w:rPr>
          <w:rFonts w:asciiTheme="minorHAnsi" w:hAnsiTheme="minorHAnsi" w:cstheme="minorHAnsi"/>
          <w:b/>
        </w:rPr>
      </w:pPr>
      <w:r w:rsidRPr="00D038CA">
        <w:rPr>
          <w:rFonts w:asciiTheme="minorHAnsi" w:hAnsiTheme="minorHAnsi" w:cstheme="minorHAnsi"/>
          <w:b/>
        </w:rPr>
        <w:t>Erstellung</w:t>
      </w:r>
      <w:r w:rsidR="00844387" w:rsidRPr="00D038CA">
        <w:rPr>
          <w:rFonts w:asciiTheme="minorHAnsi" w:hAnsiTheme="minorHAnsi" w:cstheme="minorHAnsi"/>
          <w:b/>
        </w:rPr>
        <w:t xml:space="preserve"> Bauantrag / Baugenehmigungsverfahren</w:t>
      </w:r>
    </w:p>
    <w:p w14:paraId="6E021BAB" w14:textId="68CC44D1" w:rsidR="00F41A78" w:rsidRPr="00D038CA" w:rsidRDefault="00844387" w:rsidP="00F41A78">
      <w:pPr>
        <w:pStyle w:val="Listenabsatz"/>
        <w:tabs>
          <w:tab w:val="left" w:pos="426"/>
        </w:tabs>
        <w:spacing w:after="0" w:line="240" w:lineRule="auto"/>
        <w:ind w:left="709"/>
        <w:rPr>
          <w:rFonts w:asciiTheme="minorHAnsi" w:hAnsiTheme="minorHAnsi" w:cstheme="minorHAnsi"/>
        </w:rPr>
      </w:pPr>
      <w:r w:rsidRPr="00D038CA">
        <w:rPr>
          <w:rFonts w:asciiTheme="minorHAnsi" w:hAnsiTheme="minorHAnsi" w:cstheme="minorHAnsi"/>
        </w:rPr>
        <w:t xml:space="preserve">Die Bauantragsunterlagen sind entsprechend der Planung zu </w:t>
      </w:r>
      <w:r w:rsidR="00AD2F91" w:rsidRPr="00D038CA">
        <w:rPr>
          <w:rFonts w:asciiTheme="minorHAnsi" w:hAnsiTheme="minorHAnsi" w:cstheme="minorHAnsi"/>
        </w:rPr>
        <w:t>erstellen</w:t>
      </w:r>
      <w:r w:rsidRPr="00D038CA">
        <w:rPr>
          <w:rFonts w:asciiTheme="minorHAnsi" w:hAnsiTheme="minorHAnsi" w:cstheme="minorHAnsi"/>
        </w:rPr>
        <w:t xml:space="preserve"> und beim Bauordnungsamt </w:t>
      </w:r>
      <w:r w:rsidR="00C77DF8" w:rsidRPr="00D038CA">
        <w:rPr>
          <w:rFonts w:asciiTheme="minorHAnsi" w:hAnsiTheme="minorHAnsi" w:cstheme="minorHAnsi"/>
        </w:rPr>
        <w:t xml:space="preserve">in Abstimmung </w:t>
      </w:r>
      <w:r w:rsidRPr="00D038CA">
        <w:rPr>
          <w:rFonts w:asciiTheme="minorHAnsi" w:hAnsiTheme="minorHAnsi" w:cstheme="minorHAnsi"/>
        </w:rPr>
        <w:t xml:space="preserve">als </w:t>
      </w:r>
      <w:r w:rsidR="00C77DF8" w:rsidRPr="00D038CA">
        <w:rPr>
          <w:rFonts w:asciiTheme="minorHAnsi" w:hAnsiTheme="minorHAnsi" w:cstheme="minorHAnsi"/>
        </w:rPr>
        <w:t>Neuantrag</w:t>
      </w:r>
      <w:r w:rsidRPr="00D038CA">
        <w:rPr>
          <w:rFonts w:asciiTheme="minorHAnsi" w:hAnsiTheme="minorHAnsi" w:cstheme="minorHAnsi"/>
        </w:rPr>
        <w:t xml:space="preserve"> einzureichen.</w:t>
      </w:r>
    </w:p>
    <w:p w14:paraId="7A360480" w14:textId="77777777" w:rsidR="00044922" w:rsidRPr="00D038CA" w:rsidRDefault="00044922" w:rsidP="005843CF">
      <w:pPr>
        <w:tabs>
          <w:tab w:val="left" w:pos="426"/>
        </w:tabs>
        <w:ind w:left="709"/>
        <w:rPr>
          <w:rFonts w:asciiTheme="minorHAnsi" w:hAnsiTheme="minorHAnsi" w:cstheme="minorHAnsi"/>
          <w:bCs/>
          <w:sz w:val="22"/>
          <w:szCs w:val="22"/>
        </w:rPr>
      </w:pPr>
    </w:p>
    <w:p w14:paraId="0557996A" w14:textId="77777777" w:rsidR="00855EEE" w:rsidRPr="00D038CA" w:rsidRDefault="00044922" w:rsidP="005843CF">
      <w:pPr>
        <w:pStyle w:val="Listenabsatz"/>
        <w:numPr>
          <w:ilvl w:val="0"/>
          <w:numId w:val="30"/>
        </w:numPr>
        <w:tabs>
          <w:tab w:val="left" w:pos="426"/>
        </w:tabs>
        <w:spacing w:after="0" w:line="240" w:lineRule="auto"/>
        <w:ind w:left="709" w:hanging="281"/>
        <w:rPr>
          <w:rFonts w:asciiTheme="minorHAnsi" w:hAnsiTheme="minorHAnsi" w:cstheme="minorHAnsi"/>
          <w:b/>
        </w:rPr>
      </w:pPr>
      <w:r w:rsidRPr="00D038CA">
        <w:rPr>
          <w:rFonts w:asciiTheme="minorHAnsi" w:hAnsiTheme="minorHAnsi" w:cstheme="minorHAnsi"/>
          <w:b/>
        </w:rPr>
        <w:t>Sonstiges</w:t>
      </w:r>
    </w:p>
    <w:p w14:paraId="0CA5352D" w14:textId="353E6634" w:rsidR="00044922" w:rsidRPr="00D038CA" w:rsidRDefault="003C0438" w:rsidP="005843CF">
      <w:pPr>
        <w:pStyle w:val="Listenabsatz"/>
        <w:tabs>
          <w:tab w:val="left" w:pos="426"/>
        </w:tabs>
        <w:spacing w:after="0" w:line="240" w:lineRule="auto"/>
        <w:ind w:left="709"/>
        <w:rPr>
          <w:rFonts w:asciiTheme="minorHAnsi" w:hAnsiTheme="minorHAnsi" w:cstheme="minorHAnsi"/>
        </w:rPr>
      </w:pPr>
      <w:r w:rsidRPr="00D038CA">
        <w:rPr>
          <w:rFonts w:asciiTheme="minorHAnsi" w:hAnsiTheme="minorHAnsi" w:cstheme="minorHAnsi"/>
        </w:rPr>
        <w:t xml:space="preserve">Alle weiteren </w:t>
      </w:r>
      <w:r w:rsidR="00E110BA" w:rsidRPr="00D038CA">
        <w:rPr>
          <w:rFonts w:asciiTheme="minorHAnsi" w:hAnsiTheme="minorHAnsi" w:cstheme="minorHAnsi"/>
        </w:rPr>
        <w:t>Kosten,</w:t>
      </w:r>
      <w:r w:rsidRPr="00D038CA">
        <w:rPr>
          <w:rFonts w:asciiTheme="minorHAnsi" w:hAnsiTheme="minorHAnsi" w:cstheme="minorHAnsi"/>
        </w:rPr>
        <w:t xml:space="preserve"> die in de</w:t>
      </w:r>
      <w:r w:rsidR="0098656C" w:rsidRPr="00D038CA">
        <w:rPr>
          <w:rFonts w:asciiTheme="minorHAnsi" w:hAnsiTheme="minorHAnsi" w:cstheme="minorHAnsi"/>
        </w:rPr>
        <w:t>r</w:t>
      </w:r>
      <w:r w:rsidRPr="00D038CA">
        <w:rPr>
          <w:rFonts w:asciiTheme="minorHAnsi" w:hAnsiTheme="minorHAnsi" w:cstheme="minorHAnsi"/>
        </w:rPr>
        <w:t xml:space="preserve"> Kostengruppen 400 erfasst sind (Anlagen, Neuinstallationen, Gründungen, etc.) und</w:t>
      </w:r>
      <w:r w:rsidR="003070F6" w:rsidRPr="00D038CA">
        <w:rPr>
          <w:rFonts w:asciiTheme="minorHAnsi" w:hAnsiTheme="minorHAnsi" w:cstheme="minorHAnsi"/>
        </w:rPr>
        <w:t xml:space="preserve"> welche</w:t>
      </w:r>
      <w:r w:rsidR="00044922" w:rsidRPr="00D038CA">
        <w:rPr>
          <w:rFonts w:asciiTheme="minorHAnsi" w:hAnsiTheme="minorHAnsi" w:cstheme="minorHAnsi"/>
        </w:rPr>
        <w:t xml:space="preserve"> Auswirkungen auf </w:t>
      </w:r>
      <w:r w:rsidRPr="00D038CA">
        <w:rPr>
          <w:rFonts w:asciiTheme="minorHAnsi" w:hAnsiTheme="minorHAnsi" w:cstheme="minorHAnsi"/>
        </w:rPr>
        <w:t xml:space="preserve">die </w:t>
      </w:r>
      <w:r w:rsidR="00044922" w:rsidRPr="00D038CA">
        <w:rPr>
          <w:rFonts w:asciiTheme="minorHAnsi" w:hAnsiTheme="minorHAnsi" w:cstheme="minorHAnsi"/>
        </w:rPr>
        <w:t xml:space="preserve">Leistungen der KG 300 </w:t>
      </w:r>
      <w:r w:rsidRPr="00D038CA">
        <w:rPr>
          <w:rFonts w:asciiTheme="minorHAnsi" w:hAnsiTheme="minorHAnsi" w:cstheme="minorHAnsi"/>
        </w:rPr>
        <w:t>haben (</w:t>
      </w:r>
      <w:r w:rsidR="003070F6" w:rsidRPr="00D038CA">
        <w:rPr>
          <w:rFonts w:asciiTheme="minorHAnsi" w:hAnsiTheme="minorHAnsi" w:cstheme="minorHAnsi"/>
        </w:rPr>
        <w:t xml:space="preserve">Herstellen </w:t>
      </w:r>
      <w:r w:rsidR="00E110BA" w:rsidRPr="00D038CA">
        <w:rPr>
          <w:rFonts w:asciiTheme="minorHAnsi" w:hAnsiTheme="minorHAnsi" w:cstheme="minorHAnsi"/>
        </w:rPr>
        <w:t>von Schlitzen</w:t>
      </w:r>
      <w:r w:rsidRPr="00D038CA">
        <w:rPr>
          <w:rFonts w:asciiTheme="minorHAnsi" w:hAnsiTheme="minorHAnsi" w:cstheme="minorHAnsi"/>
        </w:rPr>
        <w:t>, Durchbrüche, Maschinenfundamente</w:t>
      </w:r>
      <w:r w:rsidR="003070F6" w:rsidRPr="00D038CA">
        <w:rPr>
          <w:rFonts w:asciiTheme="minorHAnsi" w:hAnsiTheme="minorHAnsi" w:cstheme="minorHAnsi"/>
        </w:rPr>
        <w:t>n</w:t>
      </w:r>
      <w:r w:rsidRPr="00D038CA">
        <w:rPr>
          <w:rFonts w:asciiTheme="minorHAnsi" w:hAnsiTheme="minorHAnsi" w:cstheme="minorHAnsi"/>
        </w:rPr>
        <w:t xml:space="preserve">, etc.) </w:t>
      </w:r>
      <w:r w:rsidR="00044922" w:rsidRPr="00D038CA">
        <w:rPr>
          <w:rFonts w:asciiTheme="minorHAnsi" w:hAnsiTheme="minorHAnsi" w:cstheme="minorHAnsi"/>
        </w:rPr>
        <w:t>sind</w:t>
      </w:r>
      <w:r w:rsidR="003070F6" w:rsidRPr="00D038CA">
        <w:rPr>
          <w:rFonts w:asciiTheme="minorHAnsi" w:hAnsiTheme="minorHAnsi" w:cstheme="minorHAnsi"/>
        </w:rPr>
        <w:t xml:space="preserve"> auch</w:t>
      </w:r>
      <w:r w:rsidR="00044922" w:rsidRPr="00D038CA">
        <w:rPr>
          <w:rFonts w:asciiTheme="minorHAnsi" w:hAnsiTheme="minorHAnsi" w:cstheme="minorHAnsi"/>
        </w:rPr>
        <w:t xml:space="preserve"> im </w:t>
      </w:r>
      <w:r w:rsidRPr="00D038CA">
        <w:rPr>
          <w:rFonts w:asciiTheme="minorHAnsi" w:hAnsiTheme="minorHAnsi" w:cstheme="minorHAnsi"/>
        </w:rPr>
        <w:t>U</w:t>
      </w:r>
      <w:r w:rsidR="00044922" w:rsidRPr="00D038CA">
        <w:rPr>
          <w:rFonts w:asciiTheme="minorHAnsi" w:hAnsiTheme="minorHAnsi" w:cstheme="minorHAnsi"/>
        </w:rPr>
        <w:t xml:space="preserve">mfang </w:t>
      </w:r>
      <w:r w:rsidRPr="00D038CA">
        <w:rPr>
          <w:rFonts w:asciiTheme="minorHAnsi" w:hAnsiTheme="minorHAnsi" w:cstheme="minorHAnsi"/>
        </w:rPr>
        <w:t>der Planung</w:t>
      </w:r>
      <w:r w:rsidR="003070F6" w:rsidRPr="00D038CA">
        <w:rPr>
          <w:rFonts w:asciiTheme="minorHAnsi" w:hAnsiTheme="minorHAnsi" w:cstheme="minorHAnsi"/>
        </w:rPr>
        <w:t xml:space="preserve">, Ausschreibung und Bauüberwachung </w:t>
      </w:r>
      <w:r w:rsidR="00044922" w:rsidRPr="00D038CA">
        <w:rPr>
          <w:rFonts w:asciiTheme="minorHAnsi" w:hAnsiTheme="minorHAnsi" w:cstheme="minorHAnsi"/>
        </w:rPr>
        <w:t>mit zu berücksichtigen.</w:t>
      </w:r>
    </w:p>
    <w:p w14:paraId="38F5C5A2" w14:textId="77777777" w:rsidR="003070F6" w:rsidRPr="00D038CA" w:rsidRDefault="003070F6" w:rsidP="005843CF">
      <w:pPr>
        <w:pStyle w:val="Listenabsatz"/>
        <w:tabs>
          <w:tab w:val="left" w:pos="426"/>
        </w:tabs>
        <w:spacing w:after="0" w:line="240" w:lineRule="auto"/>
        <w:ind w:left="709"/>
        <w:rPr>
          <w:rFonts w:asciiTheme="minorHAnsi" w:hAnsiTheme="minorHAnsi" w:cstheme="minorHAnsi"/>
        </w:rPr>
      </w:pPr>
    </w:p>
    <w:p w14:paraId="47AB99DD" w14:textId="458BFB05" w:rsidR="00EA0613" w:rsidRPr="00D038CA" w:rsidRDefault="00585D0C" w:rsidP="005843CF">
      <w:pPr>
        <w:pStyle w:val="Listenabsatz"/>
        <w:tabs>
          <w:tab w:val="left" w:pos="426"/>
        </w:tabs>
        <w:spacing w:after="0" w:line="240" w:lineRule="auto"/>
        <w:ind w:left="709"/>
        <w:rPr>
          <w:rFonts w:asciiTheme="minorHAnsi" w:hAnsiTheme="minorHAnsi" w:cstheme="minorHAnsi"/>
        </w:rPr>
      </w:pPr>
      <w:r w:rsidRPr="00D038CA">
        <w:rPr>
          <w:rFonts w:asciiTheme="minorHAnsi" w:hAnsiTheme="minorHAnsi" w:cstheme="minorHAnsi"/>
        </w:rPr>
        <w:t>Bei der Planung der</w:t>
      </w:r>
      <w:r w:rsidR="00044922" w:rsidRPr="00D038CA">
        <w:rPr>
          <w:rFonts w:asciiTheme="minorHAnsi" w:hAnsiTheme="minorHAnsi" w:cstheme="minorHAnsi"/>
        </w:rPr>
        <w:t xml:space="preserve"> Deckenbekleidungen, Anstriche, Bodenbeläge etc. </w:t>
      </w:r>
      <w:r w:rsidRPr="00D038CA">
        <w:rPr>
          <w:rFonts w:asciiTheme="minorHAnsi" w:hAnsiTheme="minorHAnsi" w:cstheme="minorHAnsi"/>
        </w:rPr>
        <w:t xml:space="preserve">ist auf </w:t>
      </w:r>
      <w:r w:rsidR="00044922" w:rsidRPr="00D038CA">
        <w:rPr>
          <w:rFonts w:asciiTheme="minorHAnsi" w:hAnsiTheme="minorHAnsi" w:cstheme="minorHAnsi"/>
        </w:rPr>
        <w:t>Eigenschaften wie Schmutzunempfindlichkeit, Robustheit und leichte Reinigungsmöglichkeiten neben ästhetischen und wirtschaftlichen Aspekten zu berücksichtigen.</w:t>
      </w:r>
    </w:p>
    <w:p w14:paraId="1D3A8E1A" w14:textId="77777777" w:rsidR="00F70863" w:rsidRPr="00D038CA" w:rsidRDefault="00F70863" w:rsidP="005843CF">
      <w:pPr>
        <w:widowControl/>
        <w:ind w:left="709"/>
        <w:rPr>
          <w:rFonts w:asciiTheme="minorHAnsi" w:hAnsiTheme="minorHAnsi" w:cstheme="minorHAnsi"/>
          <w:sz w:val="22"/>
          <w:szCs w:val="22"/>
        </w:rPr>
      </w:pPr>
    </w:p>
    <w:p w14:paraId="6A6A349D" w14:textId="77777777" w:rsidR="00157CF5" w:rsidRPr="00D038CA" w:rsidRDefault="00157CF5" w:rsidP="005843CF">
      <w:pPr>
        <w:widowControl/>
        <w:ind w:left="709"/>
        <w:rPr>
          <w:rFonts w:asciiTheme="minorHAnsi" w:hAnsiTheme="minorHAnsi" w:cstheme="minorHAnsi"/>
          <w:sz w:val="22"/>
          <w:szCs w:val="22"/>
        </w:rPr>
      </w:pPr>
    </w:p>
    <w:p w14:paraId="07715B95" w14:textId="77777777" w:rsidR="00EA0613" w:rsidRPr="00D038CA" w:rsidRDefault="00206160" w:rsidP="005843CF">
      <w:pPr>
        <w:widowControl/>
        <w:ind w:firstLine="284"/>
        <w:rPr>
          <w:rFonts w:asciiTheme="minorHAnsi" w:hAnsiTheme="minorHAnsi" w:cstheme="minorHAnsi"/>
          <w:b/>
          <w:sz w:val="22"/>
          <w:szCs w:val="22"/>
        </w:rPr>
      </w:pPr>
      <w:r w:rsidRPr="00D038CA">
        <w:rPr>
          <w:rFonts w:asciiTheme="minorHAnsi" w:hAnsiTheme="minorHAnsi" w:cstheme="minorHAnsi"/>
          <w:b/>
          <w:sz w:val="22"/>
          <w:szCs w:val="22"/>
        </w:rPr>
        <w:t xml:space="preserve">5.2 </w:t>
      </w:r>
      <w:r w:rsidR="0052684C" w:rsidRPr="00D038CA">
        <w:rPr>
          <w:rFonts w:asciiTheme="minorHAnsi" w:hAnsiTheme="minorHAnsi" w:cstheme="minorHAnsi"/>
          <w:b/>
          <w:sz w:val="22"/>
          <w:szCs w:val="22"/>
        </w:rPr>
        <w:tab/>
      </w:r>
      <w:r w:rsidR="00EA0613" w:rsidRPr="00D038CA">
        <w:rPr>
          <w:rFonts w:asciiTheme="minorHAnsi" w:hAnsiTheme="minorHAnsi" w:cstheme="minorHAnsi"/>
          <w:b/>
          <w:sz w:val="22"/>
          <w:szCs w:val="22"/>
        </w:rPr>
        <w:t>Ingenieurleistungen für die Tragwerksplanung gem. HOAI 2021 für die LPH 1-6</w:t>
      </w:r>
    </w:p>
    <w:p w14:paraId="22D30FDD" w14:textId="77777777" w:rsidR="00EA0613" w:rsidRPr="00D038CA" w:rsidRDefault="00EA0613" w:rsidP="000A53D6">
      <w:pPr>
        <w:widowControl/>
        <w:ind w:left="284"/>
        <w:rPr>
          <w:rFonts w:asciiTheme="minorHAnsi" w:hAnsiTheme="minorHAnsi" w:cstheme="minorHAnsi"/>
          <w:sz w:val="22"/>
          <w:szCs w:val="22"/>
          <w:u w:val="single"/>
        </w:rPr>
      </w:pPr>
    </w:p>
    <w:p w14:paraId="1614559F" w14:textId="6BD78852" w:rsidR="00EA0613" w:rsidRPr="00D038CA" w:rsidRDefault="00EA0613" w:rsidP="000A53D6">
      <w:pPr>
        <w:pStyle w:val="Listenabsatz"/>
        <w:spacing w:after="0" w:line="240" w:lineRule="auto"/>
        <w:ind w:left="284"/>
        <w:rPr>
          <w:rFonts w:asciiTheme="minorHAnsi" w:hAnsiTheme="minorHAnsi" w:cstheme="minorHAnsi"/>
        </w:rPr>
      </w:pPr>
      <w:r w:rsidRPr="00D038CA">
        <w:rPr>
          <w:rFonts w:asciiTheme="minorHAnsi" w:hAnsiTheme="minorHAnsi" w:cstheme="minorHAnsi"/>
        </w:rPr>
        <w:t xml:space="preserve">Die Tragwerksplanung umfasst alle notwendigen statischen Berechnungen und Nachweise für die geplanten Maßnahmen gemäß der </w:t>
      </w:r>
      <w:r w:rsidR="009A2C34" w:rsidRPr="00D038CA">
        <w:rPr>
          <w:rFonts w:asciiTheme="minorHAnsi" w:hAnsiTheme="minorHAnsi" w:cstheme="minorHAnsi"/>
        </w:rPr>
        <w:t>zu erstellenden</w:t>
      </w:r>
      <w:r w:rsidRPr="00D038CA">
        <w:rPr>
          <w:rFonts w:asciiTheme="minorHAnsi" w:hAnsiTheme="minorHAnsi" w:cstheme="minorHAnsi"/>
        </w:rPr>
        <w:t xml:space="preserve"> Planung.</w:t>
      </w:r>
    </w:p>
    <w:p w14:paraId="2525816A" w14:textId="77777777" w:rsidR="001D434C" w:rsidRPr="00D038CA" w:rsidRDefault="001D434C" w:rsidP="000A53D6">
      <w:pPr>
        <w:widowControl/>
        <w:ind w:left="284"/>
        <w:rPr>
          <w:rFonts w:asciiTheme="minorHAnsi" w:hAnsiTheme="minorHAnsi" w:cstheme="minorHAnsi"/>
          <w:sz w:val="22"/>
          <w:szCs w:val="22"/>
        </w:rPr>
      </w:pPr>
    </w:p>
    <w:p w14:paraId="2AE29261" w14:textId="7CD911BC" w:rsidR="00EA0613" w:rsidRPr="00D038CA" w:rsidRDefault="00EA0613" w:rsidP="000A53D6">
      <w:pPr>
        <w:pStyle w:val="Listenabsatz"/>
        <w:spacing w:after="0" w:line="240" w:lineRule="auto"/>
        <w:ind w:left="284"/>
        <w:rPr>
          <w:rFonts w:asciiTheme="minorHAnsi" w:hAnsiTheme="minorHAnsi" w:cstheme="minorHAnsi"/>
        </w:rPr>
      </w:pPr>
      <w:r w:rsidRPr="00D038CA">
        <w:rPr>
          <w:rFonts w:asciiTheme="minorHAnsi" w:hAnsiTheme="minorHAnsi" w:cstheme="minorHAnsi"/>
        </w:rPr>
        <w:t>Zudem müssen die Bestandsdecken/-wände</w:t>
      </w:r>
      <w:r w:rsidR="009A2C34" w:rsidRPr="00D038CA">
        <w:rPr>
          <w:rFonts w:asciiTheme="minorHAnsi" w:hAnsiTheme="minorHAnsi" w:cstheme="minorHAnsi"/>
        </w:rPr>
        <w:t xml:space="preserve"> und -stützen</w:t>
      </w:r>
      <w:r w:rsidRPr="00D038CA">
        <w:rPr>
          <w:rFonts w:asciiTheme="minorHAnsi" w:hAnsiTheme="minorHAnsi" w:cstheme="minorHAnsi"/>
        </w:rPr>
        <w:t xml:space="preserve"> auf Standsicherheit kontrolliert und nachgewiesen werden.</w:t>
      </w:r>
    </w:p>
    <w:p w14:paraId="51166908" w14:textId="77777777" w:rsidR="001D434C" w:rsidRPr="00D038CA" w:rsidRDefault="001D434C" w:rsidP="000A53D6">
      <w:pPr>
        <w:ind w:left="284"/>
        <w:rPr>
          <w:rFonts w:asciiTheme="minorHAnsi" w:hAnsiTheme="minorHAnsi" w:cstheme="minorHAnsi"/>
          <w:sz w:val="22"/>
          <w:szCs w:val="22"/>
        </w:rPr>
      </w:pPr>
    </w:p>
    <w:p w14:paraId="12099F7C" w14:textId="1293C7FC" w:rsidR="00062603" w:rsidRPr="00D038CA" w:rsidRDefault="00EA0613" w:rsidP="000A53D6">
      <w:pPr>
        <w:pStyle w:val="Listenabsatz"/>
        <w:spacing w:after="0" w:line="240" w:lineRule="auto"/>
        <w:ind w:left="284"/>
        <w:rPr>
          <w:rFonts w:asciiTheme="minorHAnsi" w:hAnsiTheme="minorHAnsi" w:cstheme="minorHAnsi"/>
        </w:rPr>
      </w:pPr>
      <w:r w:rsidRPr="00D038CA">
        <w:rPr>
          <w:rFonts w:asciiTheme="minorHAnsi" w:hAnsiTheme="minorHAnsi" w:cstheme="minorHAnsi"/>
        </w:rPr>
        <w:t>Sofern</w:t>
      </w:r>
      <w:r w:rsidR="00283754" w:rsidRPr="00D038CA">
        <w:rPr>
          <w:rFonts w:asciiTheme="minorHAnsi" w:hAnsiTheme="minorHAnsi" w:cstheme="minorHAnsi"/>
        </w:rPr>
        <w:t xml:space="preserve"> neu</w:t>
      </w:r>
      <w:r w:rsidRPr="00D038CA">
        <w:rPr>
          <w:rFonts w:asciiTheme="minorHAnsi" w:hAnsiTheme="minorHAnsi" w:cstheme="minorHAnsi"/>
        </w:rPr>
        <w:t xml:space="preserve"> Treppenanlagen</w:t>
      </w:r>
      <w:r w:rsidR="009A2C34" w:rsidRPr="00D038CA">
        <w:rPr>
          <w:rFonts w:asciiTheme="minorHAnsi" w:hAnsiTheme="minorHAnsi" w:cstheme="minorHAnsi"/>
        </w:rPr>
        <w:t>, Aufzüge oder zusätzliche Anbauten</w:t>
      </w:r>
      <w:r w:rsidRPr="00D038CA">
        <w:rPr>
          <w:rFonts w:asciiTheme="minorHAnsi" w:hAnsiTheme="minorHAnsi" w:cstheme="minorHAnsi"/>
        </w:rPr>
        <w:t xml:space="preserve"> </w:t>
      </w:r>
      <w:r w:rsidR="00CD264E" w:rsidRPr="00D038CA">
        <w:rPr>
          <w:rFonts w:asciiTheme="minorHAnsi" w:hAnsiTheme="minorHAnsi" w:cstheme="minorHAnsi"/>
        </w:rPr>
        <w:t xml:space="preserve">in der weiteren Planung berücksichtigt </w:t>
      </w:r>
      <w:r w:rsidRPr="00D038CA">
        <w:rPr>
          <w:rFonts w:asciiTheme="minorHAnsi" w:hAnsiTheme="minorHAnsi" w:cstheme="minorHAnsi"/>
        </w:rPr>
        <w:t>w</w:t>
      </w:r>
      <w:r w:rsidR="001D434C" w:rsidRPr="00D038CA">
        <w:rPr>
          <w:rFonts w:asciiTheme="minorHAnsi" w:hAnsiTheme="minorHAnsi" w:cstheme="minorHAnsi"/>
        </w:rPr>
        <w:t>erden</w:t>
      </w:r>
      <w:r w:rsidR="00CD264E" w:rsidRPr="00D038CA">
        <w:rPr>
          <w:rFonts w:asciiTheme="minorHAnsi" w:hAnsiTheme="minorHAnsi" w:cstheme="minorHAnsi"/>
        </w:rPr>
        <w:t xml:space="preserve">, </w:t>
      </w:r>
      <w:r w:rsidRPr="00D038CA">
        <w:rPr>
          <w:rFonts w:asciiTheme="minorHAnsi" w:hAnsiTheme="minorHAnsi" w:cstheme="minorHAnsi"/>
        </w:rPr>
        <w:t>sind statische Berechnungen anzufertigen und die Standsicherheit nachzuweisen.</w:t>
      </w:r>
    </w:p>
    <w:p w14:paraId="3E282592" w14:textId="77777777" w:rsidR="00D253DB" w:rsidRPr="00D038CA" w:rsidRDefault="00D253DB" w:rsidP="000A53D6">
      <w:pPr>
        <w:pStyle w:val="Listenabsatz"/>
        <w:spacing w:after="0" w:line="240" w:lineRule="auto"/>
        <w:ind w:left="284"/>
        <w:rPr>
          <w:rFonts w:asciiTheme="minorHAnsi" w:hAnsiTheme="minorHAnsi" w:cstheme="minorHAnsi"/>
        </w:rPr>
      </w:pPr>
    </w:p>
    <w:p w14:paraId="593F8392" w14:textId="77777777" w:rsidR="00E172A7" w:rsidRPr="00D038CA" w:rsidRDefault="00E172A7" w:rsidP="000A53D6">
      <w:pPr>
        <w:pStyle w:val="Listenabsatz"/>
        <w:spacing w:after="0" w:line="240" w:lineRule="auto"/>
        <w:ind w:left="284"/>
        <w:rPr>
          <w:rFonts w:asciiTheme="minorHAnsi" w:hAnsiTheme="minorHAnsi" w:cstheme="minorHAnsi"/>
        </w:rPr>
      </w:pPr>
      <w:r w:rsidRPr="00D038CA">
        <w:rPr>
          <w:rFonts w:asciiTheme="minorHAnsi" w:hAnsiTheme="minorHAnsi" w:cstheme="minorHAnsi"/>
        </w:rPr>
        <w:t>Unterstützung der Bauleitung des Generalplaners in der Örtlichkeit bei der Ausführung von Tragwerkseingriffen, Einsatz von Baubehelfen, Baugrubensicherungen und sonstigen für das Tragwerk gravierenden Feststellungen im Bestand.</w:t>
      </w:r>
    </w:p>
    <w:p w14:paraId="74A766DB" w14:textId="77777777" w:rsidR="007B0164" w:rsidRPr="00D038CA" w:rsidRDefault="007B0164" w:rsidP="000A53D6">
      <w:pPr>
        <w:pStyle w:val="Listenabsatz"/>
        <w:ind w:left="284"/>
        <w:rPr>
          <w:rFonts w:asciiTheme="minorHAnsi" w:hAnsiTheme="minorHAnsi" w:cstheme="minorHAnsi"/>
        </w:rPr>
      </w:pPr>
    </w:p>
    <w:p w14:paraId="5521DFD6" w14:textId="77777777" w:rsidR="00605EC0" w:rsidRPr="00D038CA" w:rsidRDefault="007B0164" w:rsidP="000A53D6">
      <w:pPr>
        <w:pStyle w:val="Listenabsatz"/>
        <w:spacing w:after="0" w:line="240" w:lineRule="auto"/>
        <w:ind w:left="284"/>
        <w:rPr>
          <w:rFonts w:asciiTheme="minorHAnsi" w:hAnsiTheme="minorHAnsi" w:cstheme="minorHAnsi"/>
          <w:i/>
        </w:rPr>
      </w:pPr>
      <w:r w:rsidRPr="00D038CA">
        <w:rPr>
          <w:rFonts w:asciiTheme="minorHAnsi" w:hAnsiTheme="minorHAnsi" w:cstheme="minorHAnsi"/>
          <w:i/>
        </w:rPr>
        <w:t xml:space="preserve">HINWEIS: Die Prüfung der Genehmigungsstatik sowie die stichprobenhafte Kontrolle der Baumaßnahme im Bereich Tragwerk (Grundlage der Abnahme durch die Bauaufsichtsbehörde) erfolgt </w:t>
      </w:r>
      <w:r w:rsidR="00206160" w:rsidRPr="00D038CA">
        <w:rPr>
          <w:rFonts w:asciiTheme="minorHAnsi" w:hAnsiTheme="minorHAnsi" w:cstheme="minorHAnsi"/>
          <w:i/>
        </w:rPr>
        <w:t xml:space="preserve">voraussichtlich </w:t>
      </w:r>
      <w:r w:rsidRPr="00D038CA">
        <w:rPr>
          <w:rFonts w:asciiTheme="minorHAnsi" w:hAnsiTheme="minorHAnsi" w:cstheme="minorHAnsi"/>
          <w:i/>
        </w:rPr>
        <w:t>durch die Stadt Bochum.</w:t>
      </w:r>
    </w:p>
    <w:p w14:paraId="0F94ED63" w14:textId="77777777" w:rsidR="007618B9" w:rsidRPr="00D038CA" w:rsidRDefault="007618B9" w:rsidP="000A53D6">
      <w:pPr>
        <w:pStyle w:val="Listenabsatz"/>
        <w:spacing w:after="0" w:line="240" w:lineRule="auto"/>
        <w:ind w:left="284"/>
        <w:rPr>
          <w:rFonts w:asciiTheme="minorHAnsi" w:hAnsiTheme="minorHAnsi" w:cstheme="minorHAnsi"/>
          <w:i/>
        </w:rPr>
      </w:pPr>
    </w:p>
    <w:p w14:paraId="5F639DDE" w14:textId="77777777" w:rsidR="00157CF5" w:rsidRPr="00D038CA" w:rsidRDefault="00157CF5" w:rsidP="000A53D6">
      <w:pPr>
        <w:pStyle w:val="Listenabsatz"/>
        <w:spacing w:after="0" w:line="240" w:lineRule="auto"/>
        <w:ind w:left="284"/>
        <w:rPr>
          <w:rFonts w:asciiTheme="minorHAnsi" w:hAnsiTheme="minorHAnsi" w:cstheme="minorHAnsi"/>
          <w:i/>
        </w:rPr>
      </w:pPr>
    </w:p>
    <w:p w14:paraId="76E450E3" w14:textId="31A2B9FA" w:rsidR="00844387" w:rsidRPr="00D038CA" w:rsidRDefault="00206160" w:rsidP="005843CF">
      <w:pPr>
        <w:widowControl/>
        <w:ind w:firstLine="284"/>
        <w:rPr>
          <w:rFonts w:asciiTheme="minorHAnsi" w:hAnsiTheme="minorHAnsi" w:cstheme="minorHAnsi"/>
          <w:b/>
          <w:sz w:val="22"/>
          <w:szCs w:val="22"/>
        </w:rPr>
      </w:pPr>
      <w:r w:rsidRPr="00D038CA">
        <w:rPr>
          <w:rFonts w:asciiTheme="minorHAnsi" w:hAnsiTheme="minorHAnsi" w:cstheme="minorHAnsi"/>
          <w:b/>
          <w:sz w:val="22"/>
          <w:szCs w:val="22"/>
        </w:rPr>
        <w:t>5.</w:t>
      </w:r>
      <w:r w:rsidR="006166B1">
        <w:rPr>
          <w:rFonts w:asciiTheme="minorHAnsi" w:hAnsiTheme="minorHAnsi" w:cstheme="minorHAnsi"/>
          <w:b/>
          <w:sz w:val="22"/>
          <w:szCs w:val="22"/>
        </w:rPr>
        <w:t>3</w:t>
      </w:r>
      <w:r w:rsidRPr="00D038CA">
        <w:rPr>
          <w:rFonts w:asciiTheme="minorHAnsi" w:hAnsiTheme="minorHAnsi" w:cstheme="minorHAnsi"/>
          <w:b/>
          <w:sz w:val="22"/>
          <w:szCs w:val="22"/>
        </w:rPr>
        <w:t xml:space="preserve"> </w:t>
      </w:r>
      <w:r w:rsidR="0052684C" w:rsidRPr="00D038CA">
        <w:rPr>
          <w:rFonts w:asciiTheme="minorHAnsi" w:hAnsiTheme="minorHAnsi" w:cstheme="minorHAnsi"/>
          <w:b/>
          <w:sz w:val="22"/>
          <w:szCs w:val="22"/>
        </w:rPr>
        <w:tab/>
      </w:r>
      <w:r w:rsidR="00844387" w:rsidRPr="00D038CA">
        <w:rPr>
          <w:rFonts w:asciiTheme="minorHAnsi" w:hAnsiTheme="minorHAnsi" w:cstheme="minorHAnsi"/>
          <w:b/>
          <w:sz w:val="22"/>
          <w:szCs w:val="22"/>
        </w:rPr>
        <w:t xml:space="preserve">Leistungen Schadstoff- und </w:t>
      </w:r>
      <w:r w:rsidR="00AA084A" w:rsidRPr="00D038CA">
        <w:rPr>
          <w:rFonts w:asciiTheme="minorHAnsi" w:hAnsiTheme="minorHAnsi" w:cstheme="minorHAnsi"/>
          <w:b/>
          <w:sz w:val="22"/>
          <w:szCs w:val="22"/>
        </w:rPr>
        <w:t>Analytik Leistungen</w:t>
      </w:r>
    </w:p>
    <w:p w14:paraId="300007A2" w14:textId="77777777" w:rsidR="00844387" w:rsidRPr="00D038CA" w:rsidRDefault="00844387" w:rsidP="00D038CA">
      <w:pPr>
        <w:widowControl/>
        <w:ind w:left="284"/>
        <w:rPr>
          <w:rFonts w:asciiTheme="minorHAnsi" w:hAnsiTheme="minorHAnsi" w:cstheme="minorHAnsi"/>
          <w:sz w:val="22"/>
          <w:szCs w:val="22"/>
        </w:rPr>
      </w:pPr>
    </w:p>
    <w:p w14:paraId="6C4E2E30" w14:textId="77777777" w:rsidR="000B4EE2" w:rsidRDefault="00AD2B76" w:rsidP="00D038CA">
      <w:pPr>
        <w:pStyle w:val="Listenabsatz"/>
        <w:spacing w:after="0" w:line="240" w:lineRule="auto"/>
        <w:ind w:left="284"/>
        <w:rPr>
          <w:rFonts w:asciiTheme="minorHAnsi" w:hAnsiTheme="minorHAnsi" w:cstheme="minorHAnsi"/>
        </w:rPr>
      </w:pPr>
      <w:r w:rsidRPr="00D038CA">
        <w:rPr>
          <w:rFonts w:asciiTheme="minorHAnsi" w:hAnsiTheme="minorHAnsi" w:cstheme="minorHAnsi"/>
        </w:rPr>
        <w:t xml:space="preserve">Bei den Umbau- und Sanierungsarbeiten ist aufgrund des Alters des Gebäudes mit Schadstoffen zu rechnen, die im Rahmen der Sanierung entfernt werden müssen, um </w:t>
      </w:r>
    </w:p>
    <w:p w14:paraId="2DD4ECB4" w14:textId="4EC81158" w:rsidR="00AD2B76" w:rsidRPr="00D038CA" w:rsidRDefault="00AD2B76" w:rsidP="00D038CA">
      <w:pPr>
        <w:pStyle w:val="Listenabsatz"/>
        <w:spacing w:after="0" w:line="240" w:lineRule="auto"/>
        <w:ind w:left="284"/>
        <w:rPr>
          <w:rFonts w:asciiTheme="minorHAnsi" w:hAnsiTheme="minorHAnsi" w:cstheme="minorHAnsi"/>
        </w:rPr>
      </w:pPr>
      <w:r w:rsidRPr="00D038CA">
        <w:rPr>
          <w:rFonts w:asciiTheme="minorHAnsi" w:hAnsiTheme="minorHAnsi" w:cstheme="minorHAnsi"/>
        </w:rPr>
        <w:t>eine dauerhafte, gefahrlose Nutzung des Gebäudes zu gewährleisten.</w:t>
      </w:r>
    </w:p>
    <w:p w14:paraId="22EFABA0" w14:textId="77777777" w:rsidR="00AD2B76" w:rsidRPr="00D038CA" w:rsidRDefault="00AD2B76" w:rsidP="00D038CA">
      <w:pPr>
        <w:pStyle w:val="Listenabsatz"/>
        <w:spacing w:after="0" w:line="240" w:lineRule="auto"/>
        <w:ind w:left="284"/>
        <w:rPr>
          <w:rFonts w:asciiTheme="minorHAnsi" w:hAnsiTheme="minorHAnsi" w:cstheme="minorHAnsi"/>
        </w:rPr>
      </w:pPr>
    </w:p>
    <w:p w14:paraId="5F97EE51" w14:textId="77777777" w:rsidR="00AD2B76" w:rsidRPr="00D038CA" w:rsidRDefault="00AD2B76" w:rsidP="00D038CA">
      <w:pPr>
        <w:pStyle w:val="Listenabsatz"/>
        <w:ind w:left="284"/>
        <w:rPr>
          <w:rFonts w:asciiTheme="minorHAnsi" w:hAnsiTheme="minorHAnsi" w:cstheme="minorHAnsi"/>
        </w:rPr>
      </w:pPr>
      <w:r w:rsidRPr="00D038CA">
        <w:rPr>
          <w:rFonts w:asciiTheme="minorHAnsi" w:hAnsiTheme="minorHAnsi" w:cstheme="minorHAnsi"/>
        </w:rPr>
        <w:lastRenderedPageBreak/>
        <w:t>Leistungen für die Schadstoffuntersuchung- und Analytik Leistungen sind bisher nicht durchgeführt worden und müssen durch das Generalplanungsteam geplant und umgesetzt werden. Den genauen Umfang der Beprobung muss der Fachplaner Schadstoff festlegen. Daher ist eine orientierende Untersuchung auf Gebäudeschadstoffe durchzuführen und in die Planung einfließen zu lassen.</w:t>
      </w:r>
    </w:p>
    <w:p w14:paraId="629E876B" w14:textId="77777777" w:rsidR="00AD2B76" w:rsidRPr="00D038CA" w:rsidRDefault="00AD2B76" w:rsidP="00D038CA">
      <w:pPr>
        <w:pStyle w:val="Listenabsatz"/>
        <w:ind w:left="284"/>
        <w:rPr>
          <w:rFonts w:asciiTheme="minorHAnsi" w:hAnsiTheme="minorHAnsi" w:cstheme="minorHAnsi"/>
        </w:rPr>
      </w:pPr>
      <w:r w:rsidRPr="00D038CA">
        <w:rPr>
          <w:rFonts w:asciiTheme="minorHAnsi" w:hAnsiTheme="minorHAnsi" w:cstheme="minorHAnsi"/>
        </w:rPr>
        <w:t>Die Untersuchungen müssen durch den AN entsprechend seiner Planung und in enger Abstimmung mit den anderen Fachgebieten erfolgen, fortgeführt und ergänzt werden, falls erforderlich auch während der Ausführung.</w:t>
      </w:r>
    </w:p>
    <w:p w14:paraId="76BE0695" w14:textId="77777777" w:rsidR="00AD2B76" w:rsidRPr="00D038CA" w:rsidRDefault="00AD2B76" w:rsidP="00D038CA">
      <w:pPr>
        <w:pStyle w:val="Listenabsatz"/>
        <w:ind w:left="284"/>
        <w:rPr>
          <w:rFonts w:asciiTheme="minorHAnsi" w:hAnsiTheme="minorHAnsi" w:cstheme="minorHAnsi"/>
        </w:rPr>
      </w:pPr>
      <w:r w:rsidRPr="00D038CA">
        <w:rPr>
          <w:rFonts w:asciiTheme="minorHAnsi" w:hAnsiTheme="minorHAnsi" w:cstheme="minorHAnsi"/>
        </w:rPr>
        <w:t>Die Ausschreibung, Vergabe, Überwachung und Abnahme der Schadstoff-sanierungsarbeiten, sowie Raumluftmessungen nach Asbestsanierungen, sind ebenfalls Bestandteil der Schadstoff- und Analytik-Leistungen.</w:t>
      </w:r>
    </w:p>
    <w:p w14:paraId="03CCF1EF" w14:textId="77777777" w:rsidR="006166B1" w:rsidRDefault="006166B1" w:rsidP="00D038CA">
      <w:pPr>
        <w:pStyle w:val="Listenabsatz"/>
        <w:ind w:left="284"/>
        <w:rPr>
          <w:rFonts w:asciiTheme="minorHAnsi" w:hAnsiTheme="minorHAnsi" w:cstheme="minorHAnsi"/>
        </w:rPr>
      </w:pPr>
    </w:p>
    <w:p w14:paraId="42814992" w14:textId="13A76889" w:rsidR="00844387" w:rsidRPr="00D038CA" w:rsidRDefault="00B87C94" w:rsidP="005843CF">
      <w:pPr>
        <w:widowControl/>
        <w:ind w:firstLine="284"/>
        <w:rPr>
          <w:rFonts w:asciiTheme="minorHAnsi" w:hAnsiTheme="minorHAnsi" w:cstheme="minorHAnsi"/>
          <w:b/>
          <w:sz w:val="22"/>
          <w:szCs w:val="22"/>
        </w:rPr>
      </w:pPr>
      <w:r w:rsidRPr="00D038CA">
        <w:rPr>
          <w:rFonts w:asciiTheme="minorHAnsi" w:hAnsiTheme="minorHAnsi" w:cstheme="minorHAnsi"/>
          <w:b/>
          <w:sz w:val="22"/>
          <w:szCs w:val="22"/>
        </w:rPr>
        <w:t>5.</w:t>
      </w:r>
      <w:r w:rsidR="006166B1">
        <w:rPr>
          <w:rFonts w:asciiTheme="minorHAnsi" w:hAnsiTheme="minorHAnsi" w:cstheme="minorHAnsi"/>
          <w:b/>
          <w:sz w:val="22"/>
          <w:szCs w:val="22"/>
        </w:rPr>
        <w:t>4</w:t>
      </w:r>
      <w:r w:rsidRPr="00D038CA">
        <w:rPr>
          <w:rFonts w:asciiTheme="minorHAnsi" w:hAnsiTheme="minorHAnsi" w:cstheme="minorHAnsi"/>
          <w:b/>
          <w:sz w:val="22"/>
          <w:szCs w:val="22"/>
        </w:rPr>
        <w:t xml:space="preserve"> </w:t>
      </w:r>
      <w:r w:rsidR="0052684C" w:rsidRPr="00D038CA">
        <w:rPr>
          <w:rFonts w:asciiTheme="minorHAnsi" w:hAnsiTheme="minorHAnsi" w:cstheme="minorHAnsi"/>
          <w:b/>
          <w:sz w:val="22"/>
          <w:szCs w:val="22"/>
        </w:rPr>
        <w:tab/>
      </w:r>
      <w:r w:rsidR="00844387" w:rsidRPr="00D038CA">
        <w:rPr>
          <w:rFonts w:asciiTheme="minorHAnsi" w:hAnsiTheme="minorHAnsi" w:cstheme="minorHAnsi"/>
          <w:b/>
          <w:sz w:val="22"/>
          <w:szCs w:val="22"/>
        </w:rPr>
        <w:t>Leistungen Brandschutz Schriftenreihe AHO</w:t>
      </w:r>
    </w:p>
    <w:p w14:paraId="74F04100" w14:textId="77777777" w:rsidR="00B87C94" w:rsidRPr="00D038CA" w:rsidRDefault="00B87C94" w:rsidP="005843CF">
      <w:pPr>
        <w:widowControl/>
        <w:ind w:firstLine="284"/>
        <w:rPr>
          <w:rFonts w:asciiTheme="minorHAnsi" w:hAnsiTheme="minorHAnsi" w:cstheme="minorHAnsi"/>
          <w:sz w:val="22"/>
          <w:szCs w:val="22"/>
        </w:rPr>
      </w:pPr>
    </w:p>
    <w:p w14:paraId="3FFA8A78" w14:textId="77777777" w:rsidR="00B87C94" w:rsidRPr="00D038CA" w:rsidRDefault="00B87C94" w:rsidP="005843CF">
      <w:pPr>
        <w:widowControl/>
        <w:ind w:left="284"/>
        <w:rPr>
          <w:rFonts w:asciiTheme="minorHAnsi" w:hAnsiTheme="minorHAnsi" w:cstheme="minorHAnsi"/>
          <w:sz w:val="22"/>
          <w:szCs w:val="22"/>
        </w:rPr>
      </w:pPr>
      <w:r w:rsidRPr="00D038CA">
        <w:rPr>
          <w:rFonts w:asciiTheme="minorHAnsi" w:hAnsiTheme="minorHAnsi" w:cstheme="minorHAnsi"/>
          <w:sz w:val="22"/>
          <w:szCs w:val="22"/>
        </w:rPr>
        <w:t>Die Leistung umfasst alle</w:t>
      </w:r>
      <w:r w:rsidR="00931FD5" w:rsidRPr="00D038CA">
        <w:rPr>
          <w:rFonts w:asciiTheme="minorHAnsi" w:hAnsiTheme="minorHAnsi" w:cstheme="minorHAnsi"/>
          <w:sz w:val="22"/>
          <w:szCs w:val="22"/>
        </w:rPr>
        <w:t xml:space="preserve"> Leistungen bis zur bestimmungsgemäßen Übergabe</w:t>
      </w:r>
      <w:r w:rsidR="00FF6974" w:rsidRPr="00D038CA">
        <w:rPr>
          <w:rFonts w:asciiTheme="minorHAnsi" w:hAnsiTheme="minorHAnsi" w:cstheme="minorHAnsi"/>
          <w:sz w:val="22"/>
          <w:szCs w:val="22"/>
        </w:rPr>
        <w:t xml:space="preserve"> und behördlichen Abnahme des Gesamtobjektes gemäß des</w:t>
      </w:r>
      <w:r w:rsidRPr="00D038CA">
        <w:rPr>
          <w:rFonts w:asciiTheme="minorHAnsi" w:hAnsiTheme="minorHAnsi" w:cstheme="minorHAnsi"/>
          <w:sz w:val="22"/>
          <w:szCs w:val="22"/>
        </w:rPr>
        <w:t xml:space="preserve"> Leistung</w:t>
      </w:r>
      <w:r w:rsidR="00FF6974" w:rsidRPr="00D038CA">
        <w:rPr>
          <w:rFonts w:asciiTheme="minorHAnsi" w:hAnsiTheme="minorHAnsi" w:cstheme="minorHAnsi"/>
          <w:sz w:val="22"/>
          <w:szCs w:val="22"/>
        </w:rPr>
        <w:t>s</w:t>
      </w:r>
      <w:r w:rsidR="00931FD5" w:rsidRPr="00D038CA">
        <w:rPr>
          <w:rFonts w:asciiTheme="minorHAnsi" w:hAnsiTheme="minorHAnsi" w:cstheme="minorHAnsi"/>
          <w:sz w:val="22"/>
          <w:szCs w:val="22"/>
        </w:rPr>
        <w:t>bild</w:t>
      </w:r>
      <w:r w:rsidR="00FF6974" w:rsidRPr="00D038CA">
        <w:rPr>
          <w:rFonts w:asciiTheme="minorHAnsi" w:hAnsiTheme="minorHAnsi" w:cstheme="minorHAnsi"/>
          <w:sz w:val="22"/>
          <w:szCs w:val="22"/>
        </w:rPr>
        <w:t>es</w:t>
      </w:r>
      <w:r w:rsidRPr="00D038CA">
        <w:rPr>
          <w:rFonts w:asciiTheme="minorHAnsi" w:hAnsiTheme="minorHAnsi" w:cstheme="minorHAnsi"/>
          <w:sz w:val="22"/>
          <w:szCs w:val="22"/>
        </w:rPr>
        <w:t xml:space="preserve"> </w:t>
      </w:r>
      <w:r w:rsidR="00931FD5" w:rsidRPr="00D038CA">
        <w:rPr>
          <w:rFonts w:asciiTheme="minorHAnsi" w:hAnsiTheme="minorHAnsi" w:cstheme="minorHAnsi"/>
          <w:sz w:val="22"/>
          <w:szCs w:val="22"/>
        </w:rPr>
        <w:t xml:space="preserve">Brandschutz </w:t>
      </w:r>
      <w:r w:rsidR="00FF6974" w:rsidRPr="00D038CA">
        <w:rPr>
          <w:rFonts w:asciiTheme="minorHAnsi" w:hAnsiTheme="minorHAnsi" w:cstheme="minorHAnsi"/>
          <w:sz w:val="22"/>
          <w:szCs w:val="22"/>
        </w:rPr>
        <w:t>nach</w:t>
      </w:r>
      <w:r w:rsidR="00931FD5" w:rsidRPr="00D038CA">
        <w:rPr>
          <w:rFonts w:asciiTheme="minorHAnsi" w:hAnsiTheme="minorHAnsi" w:cstheme="minorHAnsi"/>
          <w:sz w:val="22"/>
          <w:szCs w:val="22"/>
        </w:rPr>
        <w:t xml:space="preserve"> AHO</w:t>
      </w:r>
      <w:r w:rsidR="00FF6974" w:rsidRPr="00D038CA">
        <w:rPr>
          <w:rFonts w:asciiTheme="minorHAnsi" w:hAnsiTheme="minorHAnsi" w:cstheme="minorHAnsi"/>
          <w:sz w:val="22"/>
          <w:szCs w:val="22"/>
        </w:rPr>
        <w:t>, dazu zählen unter anderem:</w:t>
      </w:r>
    </w:p>
    <w:p w14:paraId="099F05F9" w14:textId="77777777" w:rsidR="00844387" w:rsidRPr="00D038CA" w:rsidRDefault="00844387" w:rsidP="005843CF">
      <w:pPr>
        <w:ind w:left="284"/>
        <w:rPr>
          <w:rFonts w:asciiTheme="minorHAnsi" w:hAnsiTheme="minorHAnsi" w:cstheme="minorHAnsi"/>
          <w:bCs/>
          <w:sz w:val="22"/>
          <w:szCs w:val="22"/>
        </w:rPr>
      </w:pPr>
    </w:p>
    <w:p w14:paraId="4E0039DB" w14:textId="44565D38" w:rsidR="00BA1851" w:rsidRPr="00D038CA" w:rsidRDefault="00BA1851" w:rsidP="005843CF">
      <w:pPr>
        <w:pStyle w:val="Listenabsatz"/>
        <w:numPr>
          <w:ilvl w:val="0"/>
          <w:numId w:val="30"/>
        </w:numPr>
        <w:rPr>
          <w:rFonts w:asciiTheme="minorHAnsi" w:hAnsiTheme="minorHAnsi" w:cstheme="minorHAnsi"/>
          <w:bCs/>
        </w:rPr>
      </w:pPr>
      <w:r w:rsidRPr="00D038CA">
        <w:rPr>
          <w:rFonts w:asciiTheme="minorHAnsi" w:hAnsiTheme="minorHAnsi" w:cstheme="minorHAnsi"/>
          <w:b/>
        </w:rPr>
        <w:t>Erstellung des Brandschutzkonzeptes</w:t>
      </w:r>
    </w:p>
    <w:p w14:paraId="654C7532" w14:textId="1C1D1B4D" w:rsidR="00BA1851" w:rsidRPr="00D038CA" w:rsidRDefault="00BA1851" w:rsidP="005843CF">
      <w:pPr>
        <w:pStyle w:val="Listenabsatz"/>
        <w:ind w:left="863"/>
        <w:rPr>
          <w:rFonts w:asciiTheme="minorHAnsi" w:hAnsiTheme="minorHAnsi" w:cstheme="minorHAnsi"/>
        </w:rPr>
      </w:pPr>
      <w:r w:rsidRPr="00D038CA">
        <w:rPr>
          <w:rFonts w:asciiTheme="minorHAnsi" w:hAnsiTheme="minorHAnsi" w:cstheme="minorHAnsi"/>
        </w:rPr>
        <w:t>Ein Brandschutzkonzept ist entsprechend der zu erstellenden Planung des Jugendtreffs zu erstellen und mit dem Bauordnungsamt abzustimmen.</w:t>
      </w:r>
    </w:p>
    <w:p w14:paraId="50E0A940" w14:textId="0D13D4B1" w:rsidR="00BA1851" w:rsidRPr="00D038CA" w:rsidRDefault="00BA1851" w:rsidP="005843CF">
      <w:pPr>
        <w:pStyle w:val="Listenabsatz"/>
        <w:numPr>
          <w:ilvl w:val="0"/>
          <w:numId w:val="30"/>
        </w:numPr>
        <w:rPr>
          <w:rFonts w:asciiTheme="minorHAnsi" w:hAnsiTheme="minorHAnsi" w:cstheme="minorHAnsi"/>
        </w:rPr>
      </w:pPr>
      <w:r w:rsidRPr="00D038CA">
        <w:rPr>
          <w:rFonts w:asciiTheme="minorHAnsi" w:hAnsiTheme="minorHAnsi" w:cstheme="minorHAnsi"/>
          <w:b/>
        </w:rPr>
        <w:t>Sachverständigenbescheinigun</w:t>
      </w:r>
      <w:r w:rsidR="005843CF" w:rsidRPr="00D038CA">
        <w:rPr>
          <w:rFonts w:asciiTheme="minorHAnsi" w:hAnsiTheme="minorHAnsi" w:cstheme="minorHAnsi"/>
          <w:b/>
        </w:rPr>
        <w:t>g</w:t>
      </w:r>
    </w:p>
    <w:p w14:paraId="60F29613" w14:textId="6FD82CEF" w:rsidR="005843CF" w:rsidRPr="00D038CA" w:rsidRDefault="005843CF" w:rsidP="005843CF">
      <w:pPr>
        <w:pStyle w:val="Listenabsatz"/>
        <w:ind w:left="863"/>
        <w:rPr>
          <w:rFonts w:asciiTheme="minorHAnsi" w:hAnsiTheme="minorHAnsi" w:cstheme="minorHAnsi"/>
        </w:rPr>
      </w:pPr>
      <w:r w:rsidRPr="00D038CA">
        <w:rPr>
          <w:rFonts w:asciiTheme="minorHAnsi" w:hAnsiTheme="minorHAnsi" w:cstheme="minorHAnsi"/>
        </w:rPr>
        <w:t>Erstellung der Sachverständigenbescheinigung einschl. stichprobenhafte Kontrolle der Baumaßnahmen über die brandschutztechnisch fachgerechte Ausführung der Bauarbeiten.</w:t>
      </w:r>
    </w:p>
    <w:p w14:paraId="1AB06D58" w14:textId="77777777" w:rsidR="00651852" w:rsidRPr="00D038CA" w:rsidRDefault="00651852" w:rsidP="00651852">
      <w:pPr>
        <w:pStyle w:val="Listenabsatz"/>
        <w:numPr>
          <w:ilvl w:val="0"/>
          <w:numId w:val="30"/>
        </w:numPr>
        <w:spacing w:after="0"/>
        <w:rPr>
          <w:rFonts w:asciiTheme="minorHAnsi" w:hAnsiTheme="minorHAnsi" w:cstheme="minorHAnsi"/>
        </w:rPr>
      </w:pPr>
      <w:r w:rsidRPr="00D038CA">
        <w:rPr>
          <w:rFonts w:asciiTheme="minorHAnsi" w:hAnsiTheme="minorHAnsi" w:cstheme="minorHAnsi"/>
          <w:b/>
        </w:rPr>
        <w:t>Organisatorischer Brandschutz</w:t>
      </w:r>
    </w:p>
    <w:p w14:paraId="7D5F9850" w14:textId="77777777" w:rsidR="00651852" w:rsidRPr="00D038CA" w:rsidRDefault="00651852" w:rsidP="00651852">
      <w:pPr>
        <w:widowControl/>
        <w:ind w:left="851"/>
        <w:rPr>
          <w:rFonts w:asciiTheme="minorHAnsi" w:hAnsiTheme="minorHAnsi" w:cstheme="minorHAnsi"/>
          <w:sz w:val="22"/>
          <w:szCs w:val="22"/>
        </w:rPr>
      </w:pPr>
      <w:r w:rsidRPr="00D038CA">
        <w:rPr>
          <w:rFonts w:asciiTheme="minorHAnsi" w:hAnsiTheme="minorHAnsi" w:cstheme="minorHAnsi"/>
          <w:sz w:val="22"/>
          <w:szCs w:val="22"/>
        </w:rPr>
        <w:t>Die Leistungen des organisatorischen Brandschutzes sind ebenfalls durch den AN zu erbringen.</w:t>
      </w:r>
    </w:p>
    <w:p w14:paraId="7345F65B" w14:textId="42153C19" w:rsidR="00651852" w:rsidRPr="00D038CA" w:rsidRDefault="00651852" w:rsidP="00651852">
      <w:pPr>
        <w:pStyle w:val="Listenabsatz"/>
        <w:numPr>
          <w:ilvl w:val="0"/>
          <w:numId w:val="30"/>
        </w:numPr>
        <w:spacing w:after="0"/>
        <w:rPr>
          <w:rFonts w:asciiTheme="minorHAnsi" w:hAnsiTheme="minorHAnsi" w:cstheme="minorHAnsi"/>
        </w:rPr>
      </w:pPr>
      <w:r>
        <w:rPr>
          <w:rFonts w:asciiTheme="minorHAnsi" w:hAnsiTheme="minorHAnsi" w:cstheme="minorHAnsi"/>
          <w:b/>
        </w:rPr>
        <w:t>Außergewöhnliche Leistungen</w:t>
      </w:r>
    </w:p>
    <w:p w14:paraId="5F0C3190" w14:textId="0BC627A8" w:rsidR="00651852" w:rsidRPr="00D038CA" w:rsidRDefault="00651852" w:rsidP="00651852">
      <w:pPr>
        <w:widowControl/>
        <w:ind w:left="851"/>
        <w:rPr>
          <w:rFonts w:asciiTheme="minorHAnsi" w:hAnsiTheme="minorHAnsi" w:cstheme="minorHAnsi"/>
          <w:sz w:val="22"/>
          <w:szCs w:val="22"/>
        </w:rPr>
      </w:pPr>
      <w:r>
        <w:rPr>
          <w:rFonts w:asciiTheme="minorHAnsi" w:hAnsiTheme="minorHAnsi" w:cstheme="minorHAnsi"/>
          <w:sz w:val="22"/>
          <w:szCs w:val="22"/>
        </w:rPr>
        <w:t>Weitere Leistungen gem. Honorablatt</w:t>
      </w:r>
      <w:r w:rsidRPr="00D038CA">
        <w:rPr>
          <w:rFonts w:asciiTheme="minorHAnsi" w:hAnsiTheme="minorHAnsi" w:cstheme="minorHAnsi"/>
          <w:sz w:val="22"/>
          <w:szCs w:val="22"/>
        </w:rPr>
        <w:t>.</w:t>
      </w:r>
      <w:r>
        <w:rPr>
          <w:rFonts w:asciiTheme="minorHAnsi" w:hAnsiTheme="minorHAnsi" w:cstheme="minorHAnsi"/>
          <w:sz w:val="22"/>
          <w:szCs w:val="22"/>
        </w:rPr>
        <w:t xml:space="preserve"> Flucht- &amp; Rettungswegplanung, Feuerwehrpläne und Mithilfe bei der Erstellung des Brandschutzkonzeptes.</w:t>
      </w:r>
    </w:p>
    <w:p w14:paraId="1B2B508C" w14:textId="77777777" w:rsidR="00E248BE" w:rsidRPr="00D038CA" w:rsidRDefault="00E248BE" w:rsidP="00E248BE">
      <w:pPr>
        <w:widowControl/>
        <w:ind w:left="709" w:hanging="425"/>
        <w:rPr>
          <w:rFonts w:asciiTheme="minorHAnsi" w:hAnsiTheme="minorHAnsi" w:cstheme="minorHAnsi"/>
          <w:sz w:val="22"/>
          <w:szCs w:val="22"/>
        </w:rPr>
      </w:pPr>
    </w:p>
    <w:p w14:paraId="68750C02" w14:textId="77777777" w:rsidR="00E248BE" w:rsidRPr="00D038CA" w:rsidRDefault="00E248BE" w:rsidP="00E248BE">
      <w:pPr>
        <w:widowControl/>
        <w:ind w:left="709" w:hanging="425"/>
        <w:rPr>
          <w:rFonts w:asciiTheme="minorHAnsi" w:hAnsiTheme="minorHAnsi" w:cstheme="minorHAnsi"/>
          <w:sz w:val="22"/>
          <w:szCs w:val="22"/>
        </w:rPr>
      </w:pPr>
    </w:p>
    <w:p w14:paraId="132A1100" w14:textId="7B5C0223" w:rsidR="00E248BE" w:rsidRPr="00D038CA" w:rsidRDefault="007A6DA0" w:rsidP="00E248BE">
      <w:pPr>
        <w:widowControl/>
        <w:ind w:left="709" w:hanging="425"/>
        <w:rPr>
          <w:rFonts w:asciiTheme="minorHAnsi" w:hAnsiTheme="minorHAnsi" w:cstheme="minorHAnsi"/>
          <w:sz w:val="22"/>
          <w:szCs w:val="22"/>
        </w:rPr>
      </w:pPr>
      <w:r w:rsidRPr="00D038CA">
        <w:rPr>
          <w:rFonts w:asciiTheme="minorHAnsi" w:hAnsiTheme="minorHAnsi" w:cstheme="minorHAnsi"/>
          <w:b/>
          <w:sz w:val="22"/>
          <w:szCs w:val="22"/>
        </w:rPr>
        <w:t>5.</w:t>
      </w:r>
      <w:r w:rsidR="005271D9">
        <w:rPr>
          <w:rFonts w:asciiTheme="minorHAnsi" w:hAnsiTheme="minorHAnsi" w:cstheme="minorHAnsi"/>
          <w:b/>
          <w:sz w:val="22"/>
          <w:szCs w:val="22"/>
        </w:rPr>
        <w:t>5</w:t>
      </w:r>
      <w:r w:rsidR="00FF6974" w:rsidRPr="00D038CA">
        <w:rPr>
          <w:rFonts w:asciiTheme="minorHAnsi" w:hAnsiTheme="minorHAnsi" w:cstheme="minorHAnsi"/>
          <w:b/>
          <w:sz w:val="22"/>
          <w:szCs w:val="22"/>
        </w:rPr>
        <w:t xml:space="preserve"> </w:t>
      </w:r>
      <w:r w:rsidR="0052684C" w:rsidRPr="00D038CA">
        <w:rPr>
          <w:rFonts w:asciiTheme="minorHAnsi" w:hAnsiTheme="minorHAnsi" w:cstheme="minorHAnsi"/>
          <w:b/>
          <w:sz w:val="22"/>
          <w:szCs w:val="22"/>
        </w:rPr>
        <w:tab/>
      </w:r>
      <w:r w:rsidR="00844387" w:rsidRPr="00D038CA">
        <w:rPr>
          <w:rFonts w:asciiTheme="minorHAnsi" w:hAnsiTheme="minorHAnsi" w:cstheme="minorHAnsi"/>
          <w:b/>
          <w:sz w:val="22"/>
          <w:szCs w:val="22"/>
        </w:rPr>
        <w:t xml:space="preserve">Leistungen thermische Bauphysik / </w:t>
      </w:r>
      <w:r w:rsidR="005271D9">
        <w:rPr>
          <w:rFonts w:asciiTheme="minorHAnsi" w:hAnsiTheme="minorHAnsi" w:cstheme="minorHAnsi"/>
          <w:b/>
          <w:sz w:val="22"/>
          <w:szCs w:val="22"/>
        </w:rPr>
        <w:t>Wärme</w:t>
      </w:r>
      <w:r w:rsidR="00844387" w:rsidRPr="00D038CA">
        <w:rPr>
          <w:rFonts w:asciiTheme="minorHAnsi" w:hAnsiTheme="minorHAnsi" w:cstheme="minorHAnsi"/>
          <w:b/>
          <w:sz w:val="22"/>
          <w:szCs w:val="22"/>
        </w:rPr>
        <w:t>schutz</w:t>
      </w:r>
    </w:p>
    <w:p w14:paraId="4FDAE9D7" w14:textId="77777777" w:rsidR="00E248BE" w:rsidRPr="00D038CA" w:rsidRDefault="00E248BE" w:rsidP="00E248BE">
      <w:pPr>
        <w:widowControl/>
        <w:ind w:left="709" w:hanging="425"/>
        <w:rPr>
          <w:rFonts w:asciiTheme="minorHAnsi" w:hAnsiTheme="minorHAnsi" w:cstheme="minorHAnsi"/>
          <w:sz w:val="22"/>
          <w:szCs w:val="22"/>
        </w:rPr>
      </w:pPr>
    </w:p>
    <w:p w14:paraId="4BB26FEE" w14:textId="6CC2148A" w:rsidR="00E248BE" w:rsidRPr="00D038CA" w:rsidRDefault="00A56E6A" w:rsidP="00E248BE">
      <w:pPr>
        <w:widowControl/>
        <w:ind w:left="284"/>
        <w:rPr>
          <w:rFonts w:asciiTheme="minorHAnsi" w:hAnsiTheme="minorHAnsi" w:cstheme="minorHAnsi"/>
          <w:sz w:val="22"/>
          <w:szCs w:val="22"/>
        </w:rPr>
      </w:pPr>
      <w:r w:rsidRPr="00D038CA">
        <w:rPr>
          <w:rFonts w:asciiTheme="minorHAnsi" w:hAnsiTheme="minorHAnsi" w:cstheme="minorHAnsi"/>
          <w:sz w:val="22"/>
          <w:szCs w:val="22"/>
        </w:rPr>
        <w:t xml:space="preserve">Durch die neue Errichtung </w:t>
      </w:r>
      <w:r w:rsidR="00844387" w:rsidRPr="00D038CA">
        <w:rPr>
          <w:rFonts w:asciiTheme="minorHAnsi" w:hAnsiTheme="minorHAnsi" w:cstheme="minorHAnsi"/>
          <w:sz w:val="22"/>
          <w:szCs w:val="22"/>
        </w:rPr>
        <w:t xml:space="preserve">der </w:t>
      </w:r>
      <w:r w:rsidRPr="00D038CA">
        <w:rPr>
          <w:rFonts w:asciiTheme="minorHAnsi" w:hAnsiTheme="minorHAnsi" w:cstheme="minorHAnsi"/>
          <w:sz w:val="22"/>
          <w:szCs w:val="22"/>
        </w:rPr>
        <w:t>Gebäudehülle</w:t>
      </w:r>
      <w:r w:rsidR="00844387" w:rsidRPr="00D038CA">
        <w:rPr>
          <w:rFonts w:asciiTheme="minorHAnsi" w:hAnsiTheme="minorHAnsi" w:cstheme="minorHAnsi"/>
          <w:sz w:val="22"/>
          <w:szCs w:val="22"/>
        </w:rPr>
        <w:t xml:space="preserve"> ist eine Betrachtung nach </w:t>
      </w:r>
      <w:r w:rsidR="00651852">
        <w:rPr>
          <w:rFonts w:asciiTheme="minorHAnsi" w:hAnsiTheme="minorHAnsi" w:cstheme="minorHAnsi"/>
          <w:sz w:val="22"/>
          <w:szCs w:val="22"/>
        </w:rPr>
        <w:t>den Energetischen Leitlinien der Stadt Bochum mit dem Stand vom 15.08.2025</w:t>
      </w:r>
      <w:r w:rsidR="005858AE" w:rsidRPr="00D038CA">
        <w:rPr>
          <w:rFonts w:asciiTheme="minorHAnsi" w:hAnsiTheme="minorHAnsi" w:cstheme="minorHAnsi"/>
          <w:sz w:val="22"/>
          <w:szCs w:val="22"/>
        </w:rPr>
        <w:t xml:space="preserve"> (Gesetz zur Einsparung von Energie und zur Nutzung erneuerbarer Energien zur Wärme- und Kälteerzeugung in Gebäuden) </w:t>
      </w:r>
      <w:r w:rsidR="00844387" w:rsidRPr="00D038CA">
        <w:rPr>
          <w:rFonts w:asciiTheme="minorHAnsi" w:hAnsiTheme="minorHAnsi" w:cstheme="minorHAnsi"/>
          <w:sz w:val="22"/>
          <w:szCs w:val="22"/>
        </w:rPr>
        <w:t>vorzunehmen und nachzuweisen.</w:t>
      </w:r>
    </w:p>
    <w:p w14:paraId="177CE098" w14:textId="77777777" w:rsidR="00E248BE" w:rsidRPr="00D038CA" w:rsidRDefault="00E248BE" w:rsidP="00E248BE">
      <w:pPr>
        <w:widowControl/>
        <w:ind w:left="709" w:hanging="425"/>
        <w:rPr>
          <w:rFonts w:asciiTheme="minorHAnsi" w:hAnsiTheme="minorHAnsi" w:cstheme="minorHAnsi"/>
          <w:sz w:val="22"/>
          <w:szCs w:val="22"/>
        </w:rPr>
      </w:pPr>
    </w:p>
    <w:p w14:paraId="2CC0E69C" w14:textId="77777777" w:rsidR="00E248BE" w:rsidRPr="00D038CA" w:rsidRDefault="00E248BE" w:rsidP="00E248BE">
      <w:pPr>
        <w:widowControl/>
        <w:ind w:left="709" w:hanging="425"/>
        <w:rPr>
          <w:rFonts w:asciiTheme="minorHAnsi" w:hAnsiTheme="minorHAnsi" w:cstheme="minorHAnsi"/>
          <w:sz w:val="22"/>
          <w:szCs w:val="22"/>
        </w:rPr>
      </w:pPr>
    </w:p>
    <w:p w14:paraId="071CC736" w14:textId="1B081619" w:rsidR="00E248BE" w:rsidRPr="00D038CA" w:rsidRDefault="007A6DA0" w:rsidP="00E248BE">
      <w:pPr>
        <w:widowControl/>
        <w:ind w:left="709" w:hanging="425"/>
        <w:rPr>
          <w:rFonts w:asciiTheme="minorHAnsi" w:hAnsiTheme="minorHAnsi" w:cstheme="minorHAnsi"/>
          <w:sz w:val="22"/>
          <w:szCs w:val="22"/>
        </w:rPr>
      </w:pPr>
      <w:r w:rsidRPr="00D038CA">
        <w:rPr>
          <w:rFonts w:asciiTheme="minorHAnsi" w:hAnsiTheme="minorHAnsi" w:cstheme="minorHAnsi"/>
          <w:b/>
          <w:sz w:val="22"/>
          <w:szCs w:val="22"/>
        </w:rPr>
        <w:t>5.</w:t>
      </w:r>
      <w:r w:rsidR="005271D9">
        <w:rPr>
          <w:rFonts w:asciiTheme="minorHAnsi" w:hAnsiTheme="minorHAnsi" w:cstheme="minorHAnsi"/>
          <w:b/>
          <w:sz w:val="22"/>
          <w:szCs w:val="22"/>
        </w:rPr>
        <w:t>6</w:t>
      </w:r>
      <w:r w:rsidR="00A56E6A" w:rsidRPr="00D038CA">
        <w:rPr>
          <w:rFonts w:asciiTheme="minorHAnsi" w:hAnsiTheme="minorHAnsi" w:cstheme="minorHAnsi"/>
          <w:b/>
          <w:sz w:val="22"/>
          <w:szCs w:val="22"/>
        </w:rPr>
        <w:tab/>
      </w:r>
      <w:r w:rsidR="00844387" w:rsidRPr="00D038CA">
        <w:rPr>
          <w:rFonts w:asciiTheme="minorHAnsi" w:hAnsiTheme="minorHAnsi" w:cstheme="minorHAnsi"/>
          <w:b/>
          <w:sz w:val="22"/>
          <w:szCs w:val="22"/>
        </w:rPr>
        <w:t>Leistungen der Schriftenreihe AHO für das Leistungsbild des Gesundheits- und</w:t>
      </w:r>
      <w:r w:rsidR="002F4342" w:rsidRPr="00D038CA">
        <w:rPr>
          <w:rFonts w:asciiTheme="minorHAnsi" w:hAnsiTheme="minorHAnsi" w:cstheme="minorHAnsi"/>
          <w:b/>
          <w:sz w:val="22"/>
          <w:szCs w:val="22"/>
        </w:rPr>
        <w:t xml:space="preserve"> </w:t>
      </w:r>
      <w:r w:rsidR="00844387" w:rsidRPr="00D038CA">
        <w:rPr>
          <w:rFonts w:asciiTheme="minorHAnsi" w:hAnsiTheme="minorHAnsi" w:cstheme="minorHAnsi"/>
          <w:b/>
          <w:sz w:val="22"/>
          <w:szCs w:val="22"/>
        </w:rPr>
        <w:t>Sicherheitsschutzkoordinators</w:t>
      </w:r>
    </w:p>
    <w:p w14:paraId="5318A15A" w14:textId="77777777" w:rsidR="00E248BE" w:rsidRPr="00D038CA" w:rsidRDefault="00E248BE" w:rsidP="00E248BE">
      <w:pPr>
        <w:widowControl/>
        <w:ind w:left="709" w:hanging="425"/>
        <w:rPr>
          <w:rFonts w:asciiTheme="minorHAnsi" w:hAnsiTheme="minorHAnsi" w:cstheme="minorHAnsi"/>
          <w:sz w:val="22"/>
          <w:szCs w:val="22"/>
        </w:rPr>
      </w:pPr>
    </w:p>
    <w:p w14:paraId="33EEEE4B" w14:textId="72F2C8E4" w:rsidR="00844387" w:rsidRPr="00D038CA" w:rsidRDefault="00844387" w:rsidP="000A53D6">
      <w:pPr>
        <w:pStyle w:val="Listenabsatz"/>
        <w:ind w:left="284"/>
        <w:rPr>
          <w:rFonts w:asciiTheme="minorHAnsi" w:hAnsiTheme="minorHAnsi" w:cstheme="minorHAnsi"/>
        </w:rPr>
      </w:pPr>
      <w:r w:rsidRPr="00D038CA">
        <w:rPr>
          <w:rFonts w:asciiTheme="minorHAnsi" w:hAnsiTheme="minorHAnsi" w:cstheme="minorHAnsi"/>
        </w:rPr>
        <w:t>Die Leistungen eines S</w:t>
      </w:r>
      <w:r w:rsidR="00BF4DDD" w:rsidRPr="00D038CA">
        <w:rPr>
          <w:rFonts w:asciiTheme="minorHAnsi" w:hAnsiTheme="minorHAnsi" w:cstheme="minorHAnsi"/>
        </w:rPr>
        <w:t>i</w:t>
      </w:r>
      <w:r w:rsidRPr="00D038CA">
        <w:rPr>
          <w:rFonts w:asciiTheme="minorHAnsi" w:hAnsiTheme="minorHAnsi" w:cstheme="minorHAnsi"/>
        </w:rPr>
        <w:t>G</w:t>
      </w:r>
      <w:r w:rsidR="00BF4DDD" w:rsidRPr="00D038CA">
        <w:rPr>
          <w:rFonts w:asciiTheme="minorHAnsi" w:hAnsiTheme="minorHAnsi" w:cstheme="minorHAnsi"/>
        </w:rPr>
        <w:t>e</w:t>
      </w:r>
      <w:r w:rsidRPr="00D038CA">
        <w:rPr>
          <w:rFonts w:asciiTheme="minorHAnsi" w:hAnsiTheme="minorHAnsi" w:cstheme="minorHAnsi"/>
        </w:rPr>
        <w:t>K</w:t>
      </w:r>
      <w:r w:rsidR="00BF4DDD" w:rsidRPr="00D038CA">
        <w:rPr>
          <w:rFonts w:asciiTheme="minorHAnsi" w:hAnsiTheme="minorHAnsi" w:cstheme="minorHAnsi"/>
        </w:rPr>
        <w:t>o</w:t>
      </w:r>
      <w:r w:rsidRPr="00D038CA">
        <w:rPr>
          <w:rFonts w:asciiTheme="minorHAnsi" w:hAnsiTheme="minorHAnsi" w:cstheme="minorHAnsi"/>
        </w:rPr>
        <w:t xml:space="preserve"> nach Baustellenverordnung für die Planung und Ausführung des Bauvorhab</w:t>
      </w:r>
      <w:r w:rsidR="0079703F" w:rsidRPr="00D038CA">
        <w:rPr>
          <w:rFonts w:asciiTheme="minorHAnsi" w:hAnsiTheme="minorHAnsi" w:cstheme="minorHAnsi"/>
        </w:rPr>
        <w:t>ens sind durch das Generalplaner / Bieter</w:t>
      </w:r>
      <w:r w:rsidRPr="00D038CA">
        <w:rPr>
          <w:rFonts w:asciiTheme="minorHAnsi" w:hAnsiTheme="minorHAnsi" w:cstheme="minorHAnsi"/>
        </w:rPr>
        <w:t xml:space="preserve"> zu erbringen.</w:t>
      </w:r>
    </w:p>
    <w:p w14:paraId="7F339CEA" w14:textId="77777777" w:rsidR="000A53D6" w:rsidRPr="00D038CA" w:rsidRDefault="000A53D6" w:rsidP="00475C2E">
      <w:pPr>
        <w:pStyle w:val="Listenabsatz"/>
        <w:spacing w:after="0"/>
        <w:ind w:left="284"/>
      </w:pPr>
    </w:p>
    <w:p w14:paraId="671E4953" w14:textId="77777777" w:rsidR="00E248BE" w:rsidRPr="00D038CA" w:rsidRDefault="008629D7" w:rsidP="00E248BE">
      <w:pPr>
        <w:widowControl/>
        <w:ind w:left="284"/>
        <w:rPr>
          <w:rFonts w:asciiTheme="minorHAnsi" w:hAnsiTheme="minorHAnsi" w:cstheme="minorHAnsi"/>
          <w:sz w:val="22"/>
          <w:szCs w:val="22"/>
        </w:rPr>
      </w:pPr>
      <w:r w:rsidRPr="00D038CA">
        <w:rPr>
          <w:rFonts w:asciiTheme="minorHAnsi" w:hAnsiTheme="minorHAnsi" w:cstheme="minorHAnsi"/>
          <w:sz w:val="22"/>
          <w:szCs w:val="22"/>
        </w:rPr>
        <w:t>Der S</w:t>
      </w:r>
      <w:r w:rsidR="00BF4DDD" w:rsidRPr="00D038CA">
        <w:rPr>
          <w:rFonts w:asciiTheme="minorHAnsi" w:hAnsiTheme="minorHAnsi" w:cstheme="minorHAnsi"/>
          <w:sz w:val="22"/>
          <w:szCs w:val="22"/>
        </w:rPr>
        <w:t>i</w:t>
      </w:r>
      <w:r w:rsidRPr="00D038CA">
        <w:rPr>
          <w:rFonts w:asciiTheme="minorHAnsi" w:hAnsiTheme="minorHAnsi" w:cstheme="minorHAnsi"/>
          <w:sz w:val="22"/>
          <w:szCs w:val="22"/>
        </w:rPr>
        <w:t>G</w:t>
      </w:r>
      <w:r w:rsidR="00BF4DDD" w:rsidRPr="00D038CA">
        <w:rPr>
          <w:rFonts w:asciiTheme="minorHAnsi" w:hAnsiTheme="minorHAnsi" w:cstheme="minorHAnsi"/>
          <w:sz w:val="22"/>
          <w:szCs w:val="22"/>
        </w:rPr>
        <w:t>e</w:t>
      </w:r>
      <w:r w:rsidRPr="00D038CA">
        <w:rPr>
          <w:rFonts w:asciiTheme="minorHAnsi" w:hAnsiTheme="minorHAnsi" w:cstheme="minorHAnsi"/>
          <w:sz w:val="22"/>
          <w:szCs w:val="22"/>
        </w:rPr>
        <w:t>K</w:t>
      </w:r>
      <w:r w:rsidR="00BF4DDD" w:rsidRPr="00D038CA">
        <w:rPr>
          <w:rFonts w:asciiTheme="minorHAnsi" w:hAnsiTheme="minorHAnsi" w:cstheme="minorHAnsi"/>
          <w:sz w:val="22"/>
          <w:szCs w:val="22"/>
        </w:rPr>
        <w:t>o</w:t>
      </w:r>
      <w:r w:rsidRPr="00D038CA">
        <w:rPr>
          <w:rFonts w:asciiTheme="minorHAnsi" w:hAnsiTheme="minorHAnsi" w:cstheme="minorHAnsi"/>
          <w:sz w:val="22"/>
          <w:szCs w:val="22"/>
        </w:rPr>
        <w:t xml:space="preserve"> übernimmt die Verantwortung </w:t>
      </w:r>
      <w:r w:rsidR="00391124" w:rsidRPr="00D038CA">
        <w:rPr>
          <w:rFonts w:asciiTheme="minorHAnsi" w:hAnsiTheme="minorHAnsi" w:cstheme="minorHAnsi"/>
          <w:sz w:val="22"/>
          <w:szCs w:val="22"/>
        </w:rPr>
        <w:t>als beauftragter Dritter im Sinne der § 4 BaustellV. Der Generalplaner</w:t>
      </w:r>
      <w:r w:rsidR="007B0164" w:rsidRPr="00D038CA">
        <w:rPr>
          <w:rFonts w:asciiTheme="minorHAnsi" w:hAnsiTheme="minorHAnsi" w:cstheme="minorHAnsi"/>
          <w:sz w:val="22"/>
          <w:szCs w:val="22"/>
        </w:rPr>
        <w:t xml:space="preserve"> / Bieter</w:t>
      </w:r>
      <w:r w:rsidR="00391124" w:rsidRPr="00D038CA">
        <w:rPr>
          <w:rFonts w:asciiTheme="minorHAnsi" w:hAnsiTheme="minorHAnsi" w:cstheme="minorHAnsi"/>
          <w:sz w:val="22"/>
          <w:szCs w:val="22"/>
        </w:rPr>
        <w:t xml:space="preserve"> hat entsprechende Eignung </w:t>
      </w:r>
      <w:r w:rsidR="00BF4DDD" w:rsidRPr="00D038CA">
        <w:rPr>
          <w:rFonts w:asciiTheme="minorHAnsi" w:hAnsiTheme="minorHAnsi" w:cstheme="minorHAnsi"/>
          <w:sz w:val="22"/>
          <w:szCs w:val="22"/>
        </w:rPr>
        <w:t xml:space="preserve">des SiGeKo’s </w:t>
      </w:r>
      <w:r w:rsidR="00391124" w:rsidRPr="00D038CA">
        <w:rPr>
          <w:rFonts w:asciiTheme="minorHAnsi" w:hAnsiTheme="minorHAnsi" w:cstheme="minorHAnsi"/>
          <w:sz w:val="22"/>
          <w:szCs w:val="22"/>
        </w:rPr>
        <w:t>nachzuweisen.</w:t>
      </w:r>
    </w:p>
    <w:p w14:paraId="7E3AF410" w14:textId="77777777" w:rsidR="00E248BE" w:rsidRPr="00D038CA" w:rsidRDefault="00E248BE" w:rsidP="00E248BE">
      <w:pPr>
        <w:widowControl/>
        <w:ind w:left="709" w:hanging="425"/>
        <w:rPr>
          <w:rFonts w:asciiTheme="minorHAnsi" w:hAnsiTheme="minorHAnsi" w:cstheme="minorHAnsi"/>
          <w:sz w:val="22"/>
          <w:szCs w:val="22"/>
        </w:rPr>
      </w:pPr>
    </w:p>
    <w:p w14:paraId="7208B399" w14:textId="77777777" w:rsidR="00E248BE" w:rsidRPr="00D038CA" w:rsidRDefault="00BF4DDD" w:rsidP="00E248BE">
      <w:pPr>
        <w:widowControl/>
        <w:ind w:left="284"/>
        <w:rPr>
          <w:rFonts w:asciiTheme="minorHAnsi" w:hAnsiTheme="minorHAnsi" w:cstheme="minorHAnsi"/>
          <w:sz w:val="22"/>
          <w:szCs w:val="22"/>
        </w:rPr>
      </w:pPr>
      <w:r w:rsidRPr="00D038CA">
        <w:rPr>
          <w:rFonts w:asciiTheme="minorHAnsi" w:hAnsiTheme="minorHAnsi" w:cstheme="minorHAnsi"/>
          <w:sz w:val="22"/>
          <w:szCs w:val="22"/>
        </w:rPr>
        <w:t xml:space="preserve">Der SiGeKo </w:t>
      </w:r>
      <w:r w:rsidR="00F179A4" w:rsidRPr="00D038CA">
        <w:rPr>
          <w:rFonts w:asciiTheme="minorHAnsi" w:hAnsiTheme="minorHAnsi" w:cstheme="minorHAnsi"/>
          <w:sz w:val="22"/>
          <w:szCs w:val="22"/>
        </w:rPr>
        <w:t>erstellt den Baustellen</w:t>
      </w:r>
      <w:r w:rsidR="0079703F" w:rsidRPr="00D038CA">
        <w:rPr>
          <w:rFonts w:asciiTheme="minorHAnsi" w:hAnsiTheme="minorHAnsi" w:cstheme="minorHAnsi"/>
          <w:sz w:val="22"/>
          <w:szCs w:val="22"/>
        </w:rPr>
        <w:t>einrichtungs</w:t>
      </w:r>
      <w:r w:rsidR="00F179A4" w:rsidRPr="00D038CA">
        <w:rPr>
          <w:rFonts w:asciiTheme="minorHAnsi" w:hAnsiTheme="minorHAnsi" w:cstheme="minorHAnsi"/>
          <w:sz w:val="22"/>
          <w:szCs w:val="22"/>
        </w:rPr>
        <w:t>plan</w:t>
      </w:r>
      <w:r w:rsidR="001D315A" w:rsidRPr="00D038CA">
        <w:rPr>
          <w:rFonts w:asciiTheme="minorHAnsi" w:hAnsiTheme="minorHAnsi" w:cstheme="minorHAnsi"/>
          <w:sz w:val="22"/>
          <w:szCs w:val="22"/>
        </w:rPr>
        <w:t>.</w:t>
      </w:r>
    </w:p>
    <w:p w14:paraId="52DEDF47" w14:textId="77777777" w:rsidR="00E248BE" w:rsidRPr="00D038CA" w:rsidRDefault="00E248BE" w:rsidP="00E248BE">
      <w:pPr>
        <w:widowControl/>
        <w:ind w:left="709" w:hanging="425"/>
        <w:rPr>
          <w:rFonts w:asciiTheme="minorHAnsi" w:hAnsiTheme="minorHAnsi" w:cstheme="minorHAnsi"/>
          <w:sz w:val="22"/>
          <w:szCs w:val="22"/>
        </w:rPr>
      </w:pPr>
    </w:p>
    <w:p w14:paraId="4B2899CF" w14:textId="77777777" w:rsidR="00E248BE" w:rsidRPr="00D038CA" w:rsidRDefault="00E248BE" w:rsidP="00E248BE">
      <w:pPr>
        <w:widowControl/>
        <w:ind w:left="709" w:hanging="425"/>
        <w:rPr>
          <w:rFonts w:asciiTheme="minorHAnsi" w:hAnsiTheme="minorHAnsi" w:cstheme="minorHAnsi"/>
          <w:sz w:val="22"/>
          <w:szCs w:val="22"/>
        </w:rPr>
      </w:pPr>
    </w:p>
    <w:p w14:paraId="0F652368" w14:textId="7DA483D9" w:rsidR="00844387" w:rsidRPr="00D038CA" w:rsidRDefault="007A6DA0" w:rsidP="0087409C">
      <w:pPr>
        <w:pStyle w:val="Listenabsatz"/>
        <w:tabs>
          <w:tab w:val="left" w:pos="851"/>
        </w:tabs>
        <w:spacing w:after="0"/>
        <w:ind w:left="851" w:hanging="567"/>
        <w:rPr>
          <w:rFonts w:asciiTheme="minorHAnsi" w:hAnsiTheme="minorHAnsi" w:cstheme="minorHAnsi"/>
          <w:b/>
        </w:rPr>
      </w:pPr>
      <w:r w:rsidRPr="00D038CA">
        <w:rPr>
          <w:rFonts w:asciiTheme="minorHAnsi" w:hAnsiTheme="minorHAnsi" w:cstheme="minorHAnsi"/>
          <w:b/>
        </w:rPr>
        <w:t>5.</w:t>
      </w:r>
      <w:r w:rsidR="005271D9">
        <w:rPr>
          <w:rFonts w:asciiTheme="minorHAnsi" w:hAnsiTheme="minorHAnsi" w:cstheme="minorHAnsi"/>
          <w:b/>
        </w:rPr>
        <w:t>7</w:t>
      </w:r>
      <w:r w:rsidR="000A53D6" w:rsidRPr="00D038CA">
        <w:rPr>
          <w:rFonts w:asciiTheme="minorHAnsi" w:hAnsiTheme="minorHAnsi" w:cstheme="minorHAnsi"/>
          <w:b/>
        </w:rPr>
        <w:tab/>
      </w:r>
      <w:r w:rsidR="00844387" w:rsidRPr="00D038CA">
        <w:rPr>
          <w:rFonts w:asciiTheme="minorHAnsi" w:hAnsiTheme="minorHAnsi" w:cstheme="minorHAnsi"/>
          <w:b/>
        </w:rPr>
        <w:t>Leistungen der Technischen Gebäudeausrüstung gem. HOAI 20</w:t>
      </w:r>
      <w:r w:rsidR="00E1024E" w:rsidRPr="00D038CA">
        <w:rPr>
          <w:rFonts w:asciiTheme="minorHAnsi" w:hAnsiTheme="minorHAnsi" w:cstheme="minorHAnsi"/>
          <w:b/>
        </w:rPr>
        <w:t xml:space="preserve">21 für die </w:t>
      </w:r>
      <w:r w:rsidR="0087409C" w:rsidRPr="00D038CA">
        <w:rPr>
          <w:rFonts w:asciiTheme="minorHAnsi" w:hAnsiTheme="minorHAnsi" w:cstheme="minorHAnsi"/>
          <w:b/>
        </w:rPr>
        <w:t xml:space="preserve">jeweiligen </w:t>
      </w:r>
      <w:r w:rsidR="00E1024E" w:rsidRPr="00D038CA">
        <w:rPr>
          <w:rFonts w:asciiTheme="minorHAnsi" w:hAnsiTheme="minorHAnsi" w:cstheme="minorHAnsi"/>
          <w:b/>
        </w:rPr>
        <w:t>Anlagengruppen</w:t>
      </w:r>
    </w:p>
    <w:p w14:paraId="360C0CB2" w14:textId="77777777" w:rsidR="00844387" w:rsidRPr="00D038CA" w:rsidRDefault="00844387" w:rsidP="00F41A78">
      <w:pPr>
        <w:widowControl/>
        <w:ind w:firstLine="284"/>
        <w:rPr>
          <w:rFonts w:asciiTheme="minorHAnsi" w:hAnsiTheme="minorHAnsi" w:cstheme="minorHAnsi"/>
          <w:sz w:val="22"/>
          <w:szCs w:val="22"/>
        </w:rPr>
      </w:pPr>
    </w:p>
    <w:p w14:paraId="074FE02F" w14:textId="77777777" w:rsidR="00A913D8" w:rsidRPr="00D038CA" w:rsidRDefault="00A15A82" w:rsidP="004A397A">
      <w:pPr>
        <w:widowControl/>
        <w:ind w:firstLine="284"/>
        <w:rPr>
          <w:rFonts w:asciiTheme="minorHAnsi" w:hAnsiTheme="minorHAnsi" w:cstheme="minorHAnsi"/>
          <w:sz w:val="22"/>
          <w:szCs w:val="22"/>
        </w:rPr>
      </w:pPr>
      <w:r w:rsidRPr="00D038CA">
        <w:rPr>
          <w:rFonts w:asciiTheme="minorHAnsi" w:hAnsiTheme="minorHAnsi" w:cstheme="minorHAnsi"/>
          <w:sz w:val="22"/>
          <w:szCs w:val="22"/>
        </w:rPr>
        <w:t>Der Umfang der Technischen Gebäudeausrüstung bestimmt sich durch:</w:t>
      </w:r>
    </w:p>
    <w:p w14:paraId="5744A094" w14:textId="77777777" w:rsidR="004A397A" w:rsidRPr="00D038CA" w:rsidRDefault="004A397A" w:rsidP="004A397A">
      <w:pPr>
        <w:widowControl/>
        <w:ind w:firstLine="284"/>
        <w:rPr>
          <w:rFonts w:asciiTheme="minorHAnsi" w:hAnsiTheme="minorHAnsi" w:cstheme="minorHAnsi"/>
          <w:sz w:val="22"/>
          <w:szCs w:val="22"/>
        </w:rPr>
      </w:pPr>
    </w:p>
    <w:p w14:paraId="1E58248C" w14:textId="77777777" w:rsidR="008E2DC5" w:rsidRPr="00D038CA" w:rsidRDefault="008E2DC5" w:rsidP="005843CF">
      <w:pPr>
        <w:pStyle w:val="Listenabsatz"/>
        <w:numPr>
          <w:ilvl w:val="0"/>
          <w:numId w:val="18"/>
        </w:numPr>
        <w:tabs>
          <w:tab w:val="left" w:pos="709"/>
        </w:tabs>
        <w:ind w:left="709" w:hanging="283"/>
        <w:rPr>
          <w:rFonts w:asciiTheme="minorHAnsi" w:hAnsiTheme="minorHAnsi" w:cstheme="minorHAnsi"/>
        </w:rPr>
      </w:pPr>
      <w:r w:rsidRPr="00D038CA">
        <w:rPr>
          <w:rFonts w:asciiTheme="minorHAnsi" w:hAnsiTheme="minorHAnsi" w:cstheme="minorHAnsi"/>
        </w:rPr>
        <w:t>d</w:t>
      </w:r>
      <w:r w:rsidR="00A15A82" w:rsidRPr="00D038CA">
        <w:rPr>
          <w:rFonts w:asciiTheme="minorHAnsi" w:hAnsiTheme="minorHAnsi" w:cstheme="minorHAnsi"/>
        </w:rPr>
        <w:t xml:space="preserve">ie unter Punkt </w:t>
      </w:r>
      <w:r w:rsidRPr="00D038CA">
        <w:rPr>
          <w:rFonts w:asciiTheme="minorHAnsi" w:hAnsiTheme="minorHAnsi" w:cstheme="minorHAnsi"/>
        </w:rPr>
        <w:t>2 benannten Kosten der Kostengruppe 400</w:t>
      </w:r>
    </w:p>
    <w:p w14:paraId="367ECE8D" w14:textId="77777777" w:rsidR="008E2DC5" w:rsidRPr="00D038CA" w:rsidRDefault="008E2DC5" w:rsidP="005843CF">
      <w:pPr>
        <w:pStyle w:val="Listenabsatz"/>
        <w:numPr>
          <w:ilvl w:val="0"/>
          <w:numId w:val="18"/>
        </w:numPr>
        <w:tabs>
          <w:tab w:val="left" w:pos="709"/>
        </w:tabs>
        <w:ind w:left="709" w:hanging="283"/>
        <w:rPr>
          <w:rFonts w:asciiTheme="minorHAnsi" w:hAnsiTheme="minorHAnsi" w:cstheme="minorHAnsi"/>
        </w:rPr>
      </w:pPr>
      <w:r w:rsidRPr="00D038CA">
        <w:rPr>
          <w:rFonts w:asciiTheme="minorHAnsi" w:hAnsiTheme="minorHAnsi" w:cstheme="minorHAnsi"/>
        </w:rPr>
        <w:t>bauordnungsrechtliche und sonstigen gesetzlichen Anforderungen, sowie den allgemein anerkannten Regeln der Technik</w:t>
      </w:r>
    </w:p>
    <w:p w14:paraId="39C6B9D6" w14:textId="77777777" w:rsidR="005F3C45" w:rsidRPr="00D038CA" w:rsidRDefault="008E2DC5" w:rsidP="005843CF">
      <w:pPr>
        <w:pStyle w:val="Listenabsatz"/>
        <w:numPr>
          <w:ilvl w:val="0"/>
          <w:numId w:val="18"/>
        </w:numPr>
        <w:tabs>
          <w:tab w:val="left" w:pos="709"/>
        </w:tabs>
        <w:ind w:left="709" w:hanging="283"/>
        <w:rPr>
          <w:rFonts w:asciiTheme="minorHAnsi" w:hAnsiTheme="minorHAnsi" w:cstheme="minorHAnsi"/>
        </w:rPr>
      </w:pPr>
      <w:r w:rsidRPr="00D038CA">
        <w:rPr>
          <w:rFonts w:asciiTheme="minorHAnsi" w:hAnsiTheme="minorHAnsi" w:cstheme="minorHAnsi"/>
        </w:rPr>
        <w:t>die vorbezeichnet</w:t>
      </w:r>
      <w:r w:rsidR="005F3C45" w:rsidRPr="00D038CA">
        <w:rPr>
          <w:rFonts w:asciiTheme="minorHAnsi" w:hAnsiTheme="minorHAnsi" w:cstheme="minorHAnsi"/>
        </w:rPr>
        <w:t>e Aufgabenstellung</w:t>
      </w:r>
    </w:p>
    <w:p w14:paraId="3CF34855" w14:textId="77777777" w:rsidR="008E2DC5" w:rsidRPr="00D038CA" w:rsidRDefault="008E2DC5" w:rsidP="004A397A">
      <w:pPr>
        <w:pStyle w:val="Listenabsatz"/>
        <w:numPr>
          <w:ilvl w:val="0"/>
          <w:numId w:val="18"/>
        </w:numPr>
        <w:tabs>
          <w:tab w:val="left" w:pos="709"/>
        </w:tabs>
        <w:spacing w:after="0"/>
        <w:ind w:left="709" w:hanging="283"/>
        <w:rPr>
          <w:rFonts w:asciiTheme="minorHAnsi" w:hAnsiTheme="minorHAnsi" w:cstheme="minorHAnsi"/>
        </w:rPr>
      </w:pPr>
      <w:r w:rsidRPr="00D038CA">
        <w:rPr>
          <w:rFonts w:asciiTheme="minorHAnsi" w:hAnsiTheme="minorHAnsi" w:cstheme="minorHAnsi"/>
        </w:rPr>
        <w:t xml:space="preserve">die </w:t>
      </w:r>
      <w:r w:rsidR="00A913D8" w:rsidRPr="00D038CA">
        <w:rPr>
          <w:rFonts w:asciiTheme="minorHAnsi" w:hAnsiTheme="minorHAnsi" w:cstheme="minorHAnsi"/>
        </w:rPr>
        <w:t xml:space="preserve">durch den Bauherrn freigegebene </w:t>
      </w:r>
      <w:r w:rsidRPr="00D038CA">
        <w:rPr>
          <w:rFonts w:asciiTheme="minorHAnsi" w:hAnsiTheme="minorHAnsi" w:cstheme="minorHAnsi"/>
        </w:rPr>
        <w:t xml:space="preserve">Planung des </w:t>
      </w:r>
      <w:r w:rsidR="002B70BB" w:rsidRPr="00D038CA">
        <w:rPr>
          <w:rFonts w:asciiTheme="minorHAnsi" w:hAnsiTheme="minorHAnsi" w:cstheme="minorHAnsi"/>
        </w:rPr>
        <w:t xml:space="preserve">Generalplaner / </w:t>
      </w:r>
      <w:r w:rsidRPr="00D038CA">
        <w:rPr>
          <w:rFonts w:asciiTheme="minorHAnsi" w:hAnsiTheme="minorHAnsi" w:cstheme="minorHAnsi"/>
        </w:rPr>
        <w:t>Bieters</w:t>
      </w:r>
    </w:p>
    <w:p w14:paraId="2E3C3F53" w14:textId="77777777" w:rsidR="004A397A" w:rsidRPr="00D038CA" w:rsidRDefault="004A397A" w:rsidP="004A397A">
      <w:pPr>
        <w:tabs>
          <w:tab w:val="left" w:pos="709"/>
        </w:tabs>
        <w:ind w:left="284"/>
        <w:rPr>
          <w:rFonts w:asciiTheme="minorHAnsi" w:hAnsiTheme="minorHAnsi" w:cstheme="minorHAnsi"/>
          <w:sz w:val="22"/>
          <w:szCs w:val="22"/>
        </w:rPr>
      </w:pPr>
    </w:p>
    <w:p w14:paraId="5C2AB20E" w14:textId="77777777" w:rsidR="008E2DC5" w:rsidRPr="00D038CA" w:rsidRDefault="008E2DC5" w:rsidP="005843CF">
      <w:pPr>
        <w:ind w:left="284"/>
        <w:rPr>
          <w:rFonts w:asciiTheme="minorHAnsi" w:eastAsiaTheme="minorHAnsi" w:hAnsiTheme="minorHAnsi" w:cstheme="minorHAnsi"/>
          <w:sz w:val="22"/>
          <w:szCs w:val="22"/>
          <w:lang w:eastAsia="en-US"/>
        </w:rPr>
      </w:pPr>
      <w:r w:rsidRPr="00D038CA">
        <w:rPr>
          <w:rFonts w:asciiTheme="minorHAnsi" w:eastAsiaTheme="minorHAnsi" w:hAnsiTheme="minorHAnsi" w:cstheme="minorHAnsi"/>
          <w:sz w:val="22"/>
          <w:szCs w:val="22"/>
          <w:lang w:eastAsia="en-US"/>
        </w:rPr>
        <w:t xml:space="preserve">Eine Kostenverschiebung innerhalb der Anlagengruppen ist je nach Planung des </w:t>
      </w:r>
      <w:r w:rsidR="002B70BB" w:rsidRPr="00D038CA">
        <w:rPr>
          <w:rFonts w:asciiTheme="minorHAnsi" w:hAnsiTheme="minorHAnsi" w:cstheme="minorHAnsi"/>
          <w:sz w:val="22"/>
          <w:szCs w:val="22"/>
        </w:rPr>
        <w:t xml:space="preserve">Generalplaner / </w:t>
      </w:r>
      <w:r w:rsidRPr="00D038CA">
        <w:rPr>
          <w:rFonts w:asciiTheme="minorHAnsi" w:eastAsiaTheme="minorHAnsi" w:hAnsiTheme="minorHAnsi" w:cstheme="minorHAnsi"/>
          <w:sz w:val="22"/>
          <w:szCs w:val="22"/>
          <w:lang w:eastAsia="en-US"/>
        </w:rPr>
        <w:t>Bieters möglich</w:t>
      </w:r>
      <w:r w:rsidR="00945617" w:rsidRPr="00D038CA">
        <w:rPr>
          <w:rFonts w:asciiTheme="minorHAnsi" w:eastAsiaTheme="minorHAnsi" w:hAnsiTheme="minorHAnsi" w:cstheme="minorHAnsi"/>
          <w:sz w:val="22"/>
          <w:szCs w:val="22"/>
          <w:lang w:eastAsia="en-US"/>
        </w:rPr>
        <w:t>, jedoch stellen die unter Punkt 2 benannten Gesamtkosten der Kostengruppe 400</w:t>
      </w:r>
      <w:r w:rsidR="00C81916" w:rsidRPr="00D038CA">
        <w:rPr>
          <w:rFonts w:asciiTheme="minorHAnsi" w:eastAsiaTheme="minorHAnsi" w:hAnsiTheme="minorHAnsi" w:cstheme="minorHAnsi"/>
          <w:sz w:val="22"/>
          <w:szCs w:val="22"/>
          <w:lang w:eastAsia="en-US"/>
        </w:rPr>
        <w:t xml:space="preserve"> eine Kostenobergrenze dar.</w:t>
      </w:r>
      <w:r w:rsidRPr="00D038CA">
        <w:rPr>
          <w:rFonts w:asciiTheme="minorHAnsi" w:eastAsiaTheme="minorHAnsi" w:hAnsiTheme="minorHAnsi" w:cstheme="minorHAnsi"/>
          <w:sz w:val="22"/>
          <w:szCs w:val="22"/>
          <w:lang w:eastAsia="en-US"/>
        </w:rPr>
        <w:t xml:space="preserve">  </w:t>
      </w:r>
    </w:p>
    <w:p w14:paraId="6CFDA05F" w14:textId="77777777" w:rsidR="004659F6" w:rsidRPr="00D038CA" w:rsidRDefault="004659F6" w:rsidP="005843CF">
      <w:pPr>
        <w:ind w:left="284"/>
        <w:rPr>
          <w:rFonts w:asciiTheme="minorHAnsi" w:eastAsiaTheme="minorHAnsi" w:hAnsiTheme="minorHAnsi" w:cstheme="minorHAnsi"/>
          <w:sz w:val="22"/>
          <w:szCs w:val="22"/>
          <w:lang w:eastAsia="en-US"/>
        </w:rPr>
      </w:pPr>
    </w:p>
    <w:p w14:paraId="58FE3BD2" w14:textId="012F3CFB" w:rsidR="004659F6" w:rsidRPr="00D038CA" w:rsidRDefault="00D77751" w:rsidP="005843CF">
      <w:pPr>
        <w:ind w:left="284"/>
        <w:rPr>
          <w:rFonts w:asciiTheme="minorHAnsi" w:eastAsiaTheme="minorHAnsi" w:hAnsiTheme="minorHAnsi" w:cstheme="minorHAnsi"/>
          <w:sz w:val="22"/>
          <w:szCs w:val="22"/>
          <w:lang w:eastAsia="en-US"/>
        </w:rPr>
      </w:pPr>
      <w:r w:rsidRPr="00D038CA">
        <w:rPr>
          <w:rFonts w:asciiTheme="minorHAnsi" w:eastAsiaTheme="minorHAnsi" w:hAnsiTheme="minorHAnsi" w:cstheme="minorHAnsi"/>
          <w:sz w:val="22"/>
          <w:szCs w:val="22"/>
          <w:lang w:eastAsia="en-US"/>
        </w:rPr>
        <w:t xml:space="preserve">Für die Planung und Umsetzung der Technischen Gebäudeausrüstung ist die Durchführung von Ortsbegehungen und Bestandsaufnahmen </w:t>
      </w:r>
      <w:r w:rsidR="00501773" w:rsidRPr="00D038CA">
        <w:rPr>
          <w:rFonts w:asciiTheme="minorHAnsi" w:eastAsiaTheme="minorHAnsi" w:hAnsiTheme="minorHAnsi" w:cstheme="minorHAnsi"/>
          <w:sz w:val="22"/>
          <w:szCs w:val="22"/>
          <w:lang w:eastAsia="en-US"/>
        </w:rPr>
        <w:t>im erforderlichen Umfang</w:t>
      </w:r>
      <w:r w:rsidRPr="00D038CA">
        <w:rPr>
          <w:rFonts w:asciiTheme="minorHAnsi" w:eastAsiaTheme="minorHAnsi" w:hAnsiTheme="minorHAnsi" w:cstheme="minorHAnsi"/>
          <w:sz w:val="22"/>
          <w:szCs w:val="22"/>
          <w:lang w:eastAsia="en-US"/>
        </w:rPr>
        <w:t xml:space="preserve"> zu berücksichtigen.</w:t>
      </w:r>
    </w:p>
    <w:p w14:paraId="2C49C2EE" w14:textId="77777777" w:rsidR="00D77751" w:rsidRPr="00D038CA" w:rsidRDefault="00D77751" w:rsidP="005843CF">
      <w:pPr>
        <w:ind w:left="284"/>
        <w:rPr>
          <w:rFonts w:asciiTheme="minorHAnsi" w:eastAsiaTheme="minorHAnsi" w:hAnsiTheme="minorHAnsi" w:cstheme="minorHAnsi"/>
          <w:sz w:val="22"/>
          <w:szCs w:val="22"/>
          <w:lang w:eastAsia="en-US"/>
        </w:rPr>
      </w:pPr>
    </w:p>
    <w:p w14:paraId="24C7DD8F" w14:textId="77777777" w:rsidR="00D77751" w:rsidRPr="00D038CA" w:rsidRDefault="00D77751" w:rsidP="005843CF">
      <w:pPr>
        <w:ind w:left="284"/>
        <w:rPr>
          <w:rFonts w:asciiTheme="minorHAnsi" w:hAnsiTheme="minorHAnsi" w:cstheme="minorHAnsi"/>
          <w:sz w:val="22"/>
          <w:szCs w:val="22"/>
        </w:rPr>
      </w:pPr>
      <w:r w:rsidRPr="00D038CA">
        <w:rPr>
          <w:rFonts w:asciiTheme="minorHAnsi" w:eastAsiaTheme="minorHAnsi" w:hAnsiTheme="minorHAnsi" w:cstheme="minorHAnsi"/>
          <w:sz w:val="22"/>
          <w:szCs w:val="22"/>
          <w:lang w:eastAsia="en-US"/>
        </w:rPr>
        <w:t xml:space="preserve">Nach Beendigung der Maßnahme haben alle Installationen der LÜR / LAR zu entsprechen. </w:t>
      </w:r>
      <w:r w:rsidRPr="00D038CA">
        <w:rPr>
          <w:rFonts w:asciiTheme="minorHAnsi" w:hAnsiTheme="minorHAnsi" w:cstheme="minorHAnsi"/>
          <w:sz w:val="22"/>
          <w:szCs w:val="22"/>
        </w:rPr>
        <w:t>Die notwendigen Maßnahmen zur Einhaltung der LÜR/LAR sind jeweils nach dem zu erstellenden Brandschutzkonzept in Abstimmung mit dem Architekten zu planen und durchzuführen. Hierbei ist maßgeblich die Abstimmung mit dem Architekten und dem Brandschützer zu führen, da je nach Beschaffenheit der Decken und Wände die Anforderungen variieren können.</w:t>
      </w:r>
    </w:p>
    <w:p w14:paraId="4FA2F4DC" w14:textId="77777777" w:rsidR="0087409C" w:rsidRPr="00D038CA" w:rsidRDefault="0087409C" w:rsidP="005843CF">
      <w:pPr>
        <w:ind w:left="284"/>
        <w:rPr>
          <w:rFonts w:asciiTheme="minorHAnsi" w:eastAsiaTheme="minorHAnsi" w:hAnsiTheme="minorHAnsi" w:cstheme="minorHAnsi"/>
          <w:sz w:val="22"/>
          <w:szCs w:val="22"/>
          <w:lang w:eastAsia="en-US"/>
        </w:rPr>
      </w:pPr>
    </w:p>
    <w:p w14:paraId="0E7E71C2" w14:textId="77777777" w:rsidR="00BD4025" w:rsidRPr="001B6A6E" w:rsidRDefault="00BD4025" w:rsidP="00BD4025">
      <w:pPr>
        <w:pStyle w:val="Listenabsatz"/>
        <w:ind w:left="284"/>
        <w:rPr>
          <w:rFonts w:asciiTheme="minorHAnsi" w:hAnsiTheme="minorHAnsi" w:cstheme="minorHAnsi"/>
          <w:b/>
        </w:rPr>
      </w:pPr>
      <w:r w:rsidRPr="001B6A6E">
        <w:rPr>
          <w:rFonts w:asciiTheme="minorHAnsi" w:hAnsiTheme="minorHAnsi" w:cstheme="minorHAnsi"/>
          <w:b/>
        </w:rPr>
        <w:t>Ingenieurleistungen Anlagengruppen 1, 2, 3 und 8 (Fachbereich HLS)</w:t>
      </w:r>
    </w:p>
    <w:p w14:paraId="23DECED5" w14:textId="77777777" w:rsidR="00BD4025" w:rsidRPr="001B6A6E" w:rsidRDefault="00BD4025" w:rsidP="00BD4025">
      <w:pPr>
        <w:pStyle w:val="Listenabsatz"/>
        <w:tabs>
          <w:tab w:val="left" w:pos="709"/>
        </w:tabs>
        <w:ind w:left="709"/>
        <w:rPr>
          <w:rFonts w:asciiTheme="minorHAnsi" w:hAnsiTheme="minorHAnsi" w:cstheme="minorHAnsi"/>
        </w:rPr>
      </w:pPr>
    </w:p>
    <w:p w14:paraId="35B1936D" w14:textId="77777777" w:rsidR="00BD4025" w:rsidRPr="001B6A6E" w:rsidRDefault="00BD4025" w:rsidP="00BD4025">
      <w:pPr>
        <w:pStyle w:val="Listenabsatz"/>
        <w:numPr>
          <w:ilvl w:val="0"/>
          <w:numId w:val="30"/>
        </w:numPr>
        <w:ind w:left="709" w:hanging="283"/>
        <w:rPr>
          <w:rFonts w:asciiTheme="minorHAnsi" w:hAnsiTheme="minorHAnsi" w:cstheme="minorHAnsi"/>
        </w:rPr>
      </w:pPr>
      <w:r w:rsidRPr="001B6A6E">
        <w:rPr>
          <w:rFonts w:asciiTheme="minorHAnsi" w:hAnsiTheme="minorHAnsi" w:cstheme="minorHAnsi"/>
        </w:rPr>
        <w:t>Die gesamte Heizungs-, Sanitär- und Lüftungsanlage ist planerisch an den Umbau umzusetzen. Es ist Fußbodenheizung zu prüfen, das Gesamttemperaturniveau ist auf Niedrigenergiestand auszulegen (Wärmepumpenbetrieb).</w:t>
      </w:r>
    </w:p>
    <w:p w14:paraId="78719276" w14:textId="77777777" w:rsidR="00BD4025" w:rsidRPr="001B6A6E" w:rsidRDefault="00BD4025" w:rsidP="00BD4025">
      <w:pPr>
        <w:pStyle w:val="Listenabsatz"/>
        <w:spacing w:after="0"/>
        <w:rPr>
          <w:rFonts w:asciiTheme="minorHAnsi" w:hAnsiTheme="minorHAnsi" w:cstheme="minorHAnsi"/>
        </w:rPr>
      </w:pPr>
    </w:p>
    <w:p w14:paraId="380CBF37" w14:textId="77777777" w:rsidR="00BD4025" w:rsidRPr="001B6A6E" w:rsidRDefault="00BD4025" w:rsidP="00BD4025">
      <w:pPr>
        <w:pStyle w:val="KeinLeerraum"/>
        <w:numPr>
          <w:ilvl w:val="0"/>
          <w:numId w:val="30"/>
        </w:numPr>
        <w:ind w:left="709"/>
        <w:rPr>
          <w:rFonts w:asciiTheme="minorHAnsi" w:hAnsiTheme="minorHAnsi" w:cstheme="minorHAnsi"/>
        </w:rPr>
      </w:pPr>
      <w:r w:rsidRPr="001B6A6E">
        <w:rPr>
          <w:rFonts w:asciiTheme="minorHAnsi" w:hAnsiTheme="minorHAnsi" w:cstheme="minorHAnsi"/>
        </w:rPr>
        <w:t>Im Bereich der Sanitärinstallation ist die Einhaltung der TrinkwVO besonders zu beachten. Da das Objekt nicht durchgehend betrieben wird, sind automatische Spüleinrichtungen (bis zum Auslauf) mit entsprechender Dokumentationsmöglichkeit der Spülvorgänge vorzusehen.</w:t>
      </w:r>
    </w:p>
    <w:p w14:paraId="5C106EAE" w14:textId="77777777" w:rsidR="00BD4025" w:rsidRPr="001B6A6E" w:rsidRDefault="00BD4025" w:rsidP="00BD4025">
      <w:pPr>
        <w:pStyle w:val="KeinLeerraum"/>
        <w:ind w:left="709"/>
        <w:jc w:val="both"/>
        <w:rPr>
          <w:rFonts w:asciiTheme="minorHAnsi" w:hAnsiTheme="minorHAnsi" w:cstheme="minorHAnsi"/>
        </w:rPr>
      </w:pPr>
    </w:p>
    <w:p w14:paraId="7D72F0E9" w14:textId="77777777" w:rsidR="00BD4025" w:rsidRPr="001B6A6E" w:rsidRDefault="00BD4025" w:rsidP="00BD4025">
      <w:pPr>
        <w:pStyle w:val="KeinLeerraum"/>
        <w:numPr>
          <w:ilvl w:val="0"/>
          <w:numId w:val="30"/>
        </w:numPr>
        <w:ind w:left="709"/>
        <w:jc w:val="both"/>
        <w:rPr>
          <w:rFonts w:asciiTheme="minorHAnsi" w:hAnsiTheme="minorHAnsi" w:cstheme="minorHAnsi"/>
        </w:rPr>
      </w:pPr>
      <w:r w:rsidRPr="001B6A6E">
        <w:rPr>
          <w:rFonts w:asciiTheme="minorHAnsi" w:hAnsiTheme="minorHAnsi" w:cstheme="minorHAnsi"/>
        </w:rPr>
        <w:t>Innenliegende Räume werden mit Lüftungsanlagen (Wärmerückgewinnungsgrad über 75 %) ausgestattet. Räume mit Fenstern können manuell gelüftet werden.</w:t>
      </w:r>
    </w:p>
    <w:p w14:paraId="3D910378" w14:textId="77777777" w:rsidR="00BD4025" w:rsidRPr="001B6A6E" w:rsidRDefault="00BD4025" w:rsidP="00BD4025">
      <w:pPr>
        <w:pStyle w:val="Listenabsatz"/>
        <w:ind w:left="709"/>
        <w:rPr>
          <w:rFonts w:asciiTheme="minorHAnsi" w:hAnsiTheme="minorHAnsi" w:cstheme="minorHAnsi"/>
        </w:rPr>
      </w:pPr>
    </w:p>
    <w:p w14:paraId="7F3EF0ED" w14:textId="77777777" w:rsidR="00BD4025" w:rsidRPr="001B6A6E" w:rsidRDefault="00BD4025" w:rsidP="00BD4025">
      <w:pPr>
        <w:pStyle w:val="Listenabsatz"/>
        <w:numPr>
          <w:ilvl w:val="0"/>
          <w:numId w:val="30"/>
        </w:numPr>
        <w:ind w:left="709"/>
        <w:rPr>
          <w:rFonts w:asciiTheme="minorHAnsi" w:hAnsiTheme="minorHAnsi" w:cstheme="minorHAnsi"/>
          <w:u w:val="single"/>
        </w:rPr>
      </w:pPr>
      <w:r w:rsidRPr="001B6A6E">
        <w:rPr>
          <w:rFonts w:asciiTheme="minorHAnsi" w:hAnsiTheme="minorHAnsi" w:cstheme="minorHAnsi"/>
          <w:u w:val="single"/>
        </w:rPr>
        <w:t>Regelung Heizung und Lüftung:</w:t>
      </w:r>
    </w:p>
    <w:p w14:paraId="2CADA83D" w14:textId="77777777" w:rsidR="00BD4025" w:rsidRDefault="00BD4025" w:rsidP="00BD4025">
      <w:pPr>
        <w:pStyle w:val="Listenabsatz"/>
        <w:numPr>
          <w:ilvl w:val="0"/>
          <w:numId w:val="30"/>
        </w:numPr>
        <w:spacing w:after="0"/>
        <w:ind w:left="709"/>
        <w:jc w:val="both"/>
        <w:rPr>
          <w:rFonts w:asciiTheme="minorHAnsi" w:hAnsiTheme="minorHAnsi" w:cstheme="minorHAnsi"/>
        </w:rPr>
      </w:pPr>
      <w:r w:rsidRPr="001B6A6E">
        <w:rPr>
          <w:rFonts w:asciiTheme="minorHAnsi" w:hAnsiTheme="minorHAnsi" w:cstheme="minorHAnsi"/>
        </w:rPr>
        <w:t>Die regelungstechnische Aufschaltung und Koppelung der neuen Baugruppen an den Bestand muss ebenfalls geprüft werden.</w:t>
      </w:r>
    </w:p>
    <w:p w14:paraId="1D1BF49E" w14:textId="77777777" w:rsidR="00BD4025" w:rsidRPr="001B6A6E" w:rsidRDefault="00BD4025" w:rsidP="00BD4025">
      <w:pPr>
        <w:pStyle w:val="Listenabsatz"/>
        <w:numPr>
          <w:ilvl w:val="0"/>
          <w:numId w:val="30"/>
        </w:numPr>
        <w:spacing w:after="0"/>
        <w:ind w:left="709"/>
        <w:jc w:val="both"/>
        <w:rPr>
          <w:rFonts w:asciiTheme="minorHAnsi" w:hAnsiTheme="minorHAnsi" w:cstheme="minorHAnsi"/>
        </w:rPr>
      </w:pPr>
      <w:r>
        <w:rPr>
          <w:rFonts w:asciiTheme="minorHAnsi" w:hAnsiTheme="minorHAnsi" w:cstheme="minorHAnsi"/>
        </w:rPr>
        <w:t>Der Wärmeerzeuger wird im Contracting mit den Stadtwerken Bochum betrieben. Die Planung des Wärmeerzeugers inkl. Kaminanlage und die Schnittstellen sind zu berücksichtigen und einzuplanen.</w:t>
      </w:r>
    </w:p>
    <w:p w14:paraId="54841DAD" w14:textId="77777777" w:rsidR="00BD4025" w:rsidRPr="0087409C" w:rsidRDefault="00BD4025" w:rsidP="00BD4025">
      <w:pPr>
        <w:pStyle w:val="Listenabsatz"/>
        <w:spacing w:after="0"/>
        <w:ind w:left="709"/>
        <w:jc w:val="both"/>
        <w:rPr>
          <w:rFonts w:asciiTheme="minorHAnsi" w:hAnsiTheme="minorHAnsi" w:cstheme="minorHAnsi"/>
        </w:rPr>
      </w:pPr>
    </w:p>
    <w:p w14:paraId="1E63BD45" w14:textId="77777777" w:rsidR="00D872C7" w:rsidRPr="00BE4A24" w:rsidRDefault="00D872C7" w:rsidP="00D872C7">
      <w:pPr>
        <w:pStyle w:val="Listenabsatz"/>
        <w:ind w:left="284"/>
        <w:rPr>
          <w:rFonts w:asciiTheme="minorHAnsi" w:hAnsiTheme="minorHAnsi" w:cstheme="minorHAnsi"/>
          <w:b/>
        </w:rPr>
      </w:pPr>
      <w:r w:rsidRPr="00BE4A24">
        <w:rPr>
          <w:rFonts w:asciiTheme="minorHAnsi" w:hAnsiTheme="minorHAnsi" w:cstheme="minorHAnsi"/>
          <w:b/>
        </w:rPr>
        <w:t>Ingenieurleistungen Anlagengruppen 4, 5 und 6 (Fachbereich Elektro)</w:t>
      </w:r>
    </w:p>
    <w:p w14:paraId="7360CEAA" w14:textId="77777777" w:rsidR="00D872C7" w:rsidRPr="00BE4A24" w:rsidRDefault="00D872C7" w:rsidP="00D872C7">
      <w:pPr>
        <w:pStyle w:val="Listenabsatz"/>
        <w:tabs>
          <w:tab w:val="left" w:pos="709"/>
        </w:tabs>
        <w:spacing w:after="0"/>
        <w:ind w:left="709"/>
        <w:rPr>
          <w:rFonts w:asciiTheme="minorHAnsi" w:hAnsiTheme="minorHAnsi" w:cstheme="minorHAnsi"/>
          <w:bCs/>
        </w:rPr>
      </w:pPr>
    </w:p>
    <w:p w14:paraId="63E53E5A" w14:textId="77777777" w:rsidR="00D872C7" w:rsidRPr="00BE4A24" w:rsidRDefault="00D872C7" w:rsidP="00D872C7">
      <w:pPr>
        <w:widowControl/>
        <w:ind w:left="709"/>
        <w:rPr>
          <w:rFonts w:asciiTheme="minorHAnsi" w:hAnsiTheme="minorHAnsi" w:cstheme="minorHAnsi"/>
          <w:sz w:val="22"/>
          <w:szCs w:val="22"/>
        </w:rPr>
      </w:pPr>
      <w:r w:rsidRPr="00BE4A24">
        <w:rPr>
          <w:rFonts w:asciiTheme="minorHAnsi" w:hAnsiTheme="minorHAnsi" w:cstheme="minorHAnsi"/>
          <w:sz w:val="22"/>
          <w:szCs w:val="22"/>
        </w:rPr>
        <w:t xml:space="preserve">Zur Planung und Umsetzung der elektrischen, Kommunikations-, sicherheits- und informationstechnische Anlagen, sowie Förderanlagen gehören in den Anlagengruppen </w:t>
      </w:r>
      <w:r w:rsidRPr="00BE4A24">
        <w:rPr>
          <w:rFonts w:asciiTheme="minorHAnsi" w:hAnsiTheme="minorHAnsi" w:cstheme="minorHAnsi"/>
          <w:b/>
        </w:rPr>
        <w:t xml:space="preserve">4, 5 und 6 </w:t>
      </w:r>
      <w:r w:rsidRPr="00BE4A24">
        <w:rPr>
          <w:rFonts w:asciiTheme="minorHAnsi" w:hAnsiTheme="minorHAnsi" w:cstheme="minorHAnsi"/>
          <w:sz w:val="22"/>
          <w:szCs w:val="22"/>
        </w:rPr>
        <w:t>u.a.: siehe auch Pkt. 4 Aufgabenstellung</w:t>
      </w:r>
    </w:p>
    <w:p w14:paraId="6C95E06E" w14:textId="77777777" w:rsidR="00D872C7" w:rsidRPr="00BE4A24" w:rsidRDefault="00D872C7" w:rsidP="00D872C7">
      <w:pPr>
        <w:widowControl/>
        <w:ind w:left="709"/>
        <w:jc w:val="both"/>
        <w:rPr>
          <w:rFonts w:asciiTheme="minorHAnsi" w:hAnsiTheme="minorHAnsi" w:cstheme="minorHAnsi"/>
          <w:sz w:val="22"/>
          <w:szCs w:val="22"/>
        </w:rPr>
      </w:pPr>
    </w:p>
    <w:p w14:paraId="4CCFBEB7" w14:textId="77777777" w:rsidR="00D872C7" w:rsidRPr="00BE4A24" w:rsidRDefault="00D872C7" w:rsidP="00D872C7">
      <w:pPr>
        <w:widowControl/>
        <w:numPr>
          <w:ilvl w:val="0"/>
          <w:numId w:val="20"/>
        </w:numPr>
        <w:ind w:left="1134" w:hanging="283"/>
        <w:rPr>
          <w:rFonts w:asciiTheme="minorHAnsi" w:hAnsiTheme="minorHAnsi" w:cstheme="minorHAnsi"/>
          <w:sz w:val="22"/>
          <w:szCs w:val="22"/>
        </w:rPr>
      </w:pPr>
      <w:r w:rsidRPr="00BE4A24">
        <w:rPr>
          <w:rFonts w:asciiTheme="minorHAnsi" w:hAnsiTheme="minorHAnsi" w:cstheme="minorHAnsi"/>
          <w:sz w:val="22"/>
          <w:szCs w:val="22"/>
        </w:rPr>
        <w:lastRenderedPageBreak/>
        <w:t>Niederspannungs- und Schwachstromanalagen</w:t>
      </w:r>
    </w:p>
    <w:p w14:paraId="58D45BE7" w14:textId="77777777" w:rsidR="00D872C7" w:rsidRPr="00BE4A24" w:rsidRDefault="00D872C7" w:rsidP="00D872C7">
      <w:pPr>
        <w:widowControl/>
        <w:numPr>
          <w:ilvl w:val="0"/>
          <w:numId w:val="20"/>
        </w:numPr>
        <w:ind w:left="1134" w:hanging="283"/>
        <w:rPr>
          <w:rFonts w:asciiTheme="minorHAnsi" w:hAnsiTheme="minorHAnsi" w:cstheme="minorHAnsi"/>
          <w:sz w:val="22"/>
          <w:szCs w:val="22"/>
        </w:rPr>
      </w:pPr>
      <w:r w:rsidRPr="00BE4A24">
        <w:rPr>
          <w:rFonts w:asciiTheme="minorHAnsi" w:hAnsiTheme="minorHAnsi" w:cstheme="minorHAnsi"/>
          <w:sz w:val="22"/>
          <w:szCs w:val="22"/>
        </w:rPr>
        <w:t>Demontage/Rückbau der Altinstallationen</w:t>
      </w:r>
    </w:p>
    <w:p w14:paraId="65D69C8F" w14:textId="77777777" w:rsidR="00D872C7" w:rsidRPr="00BE4A24" w:rsidRDefault="00D872C7" w:rsidP="00D872C7">
      <w:pPr>
        <w:widowControl/>
        <w:numPr>
          <w:ilvl w:val="0"/>
          <w:numId w:val="20"/>
        </w:numPr>
        <w:ind w:left="1134" w:hanging="283"/>
        <w:rPr>
          <w:rFonts w:asciiTheme="minorHAnsi" w:hAnsiTheme="minorHAnsi" w:cstheme="minorHAnsi"/>
          <w:sz w:val="22"/>
          <w:szCs w:val="22"/>
        </w:rPr>
      </w:pPr>
      <w:r w:rsidRPr="00BE4A24">
        <w:rPr>
          <w:rFonts w:asciiTheme="minorHAnsi" w:hAnsiTheme="minorHAnsi" w:cstheme="minorHAnsi"/>
          <w:sz w:val="22"/>
          <w:szCs w:val="22"/>
        </w:rPr>
        <w:t>Baustrom während der Bauzeit</w:t>
      </w:r>
    </w:p>
    <w:p w14:paraId="75410C83" w14:textId="77777777" w:rsidR="00D872C7" w:rsidRPr="00BE4A24" w:rsidRDefault="00D872C7" w:rsidP="00D872C7">
      <w:pPr>
        <w:widowControl/>
        <w:numPr>
          <w:ilvl w:val="0"/>
          <w:numId w:val="20"/>
        </w:numPr>
        <w:ind w:left="1134" w:hanging="283"/>
        <w:jc w:val="both"/>
        <w:rPr>
          <w:rFonts w:asciiTheme="minorHAnsi" w:hAnsiTheme="minorHAnsi" w:cstheme="minorHAnsi"/>
          <w:sz w:val="22"/>
          <w:szCs w:val="22"/>
        </w:rPr>
      </w:pPr>
      <w:r w:rsidRPr="00BE4A24">
        <w:rPr>
          <w:rFonts w:asciiTheme="minorHAnsi" w:hAnsiTheme="minorHAnsi" w:cstheme="minorHAnsi"/>
          <w:sz w:val="22"/>
          <w:szCs w:val="22"/>
        </w:rPr>
        <w:t>alle bauordnungsrechtlich geforderten technischen Anlagen</w:t>
      </w:r>
    </w:p>
    <w:p w14:paraId="5B89F360" w14:textId="77777777" w:rsidR="00D872C7" w:rsidRPr="00BE4A24" w:rsidRDefault="00D872C7" w:rsidP="00D872C7">
      <w:pPr>
        <w:widowControl/>
        <w:numPr>
          <w:ilvl w:val="0"/>
          <w:numId w:val="20"/>
        </w:numPr>
        <w:ind w:left="1134" w:hanging="283"/>
        <w:jc w:val="both"/>
        <w:rPr>
          <w:rFonts w:asciiTheme="minorHAnsi" w:hAnsiTheme="minorHAnsi" w:cstheme="minorHAnsi"/>
          <w:sz w:val="22"/>
          <w:szCs w:val="22"/>
        </w:rPr>
      </w:pPr>
      <w:r w:rsidRPr="00BE4A24">
        <w:rPr>
          <w:rFonts w:asciiTheme="minorHAnsi" w:hAnsiTheme="minorHAnsi" w:cstheme="minorHAnsi"/>
          <w:sz w:val="22"/>
          <w:szCs w:val="22"/>
        </w:rPr>
        <w:t>sicherheitsrelevanten Anlagen, EMA, BMA/Hausalarmierung</w:t>
      </w:r>
    </w:p>
    <w:p w14:paraId="564A9865" w14:textId="77777777" w:rsidR="00D872C7" w:rsidRPr="00BE4A24" w:rsidRDefault="00D872C7" w:rsidP="00D872C7">
      <w:pPr>
        <w:widowControl/>
        <w:numPr>
          <w:ilvl w:val="0"/>
          <w:numId w:val="20"/>
        </w:numPr>
        <w:ind w:left="1134" w:hanging="283"/>
        <w:jc w:val="both"/>
        <w:rPr>
          <w:rFonts w:asciiTheme="minorHAnsi" w:hAnsiTheme="minorHAnsi" w:cstheme="minorHAnsi"/>
          <w:sz w:val="22"/>
          <w:szCs w:val="22"/>
        </w:rPr>
      </w:pPr>
      <w:r w:rsidRPr="00BE4A24">
        <w:rPr>
          <w:rFonts w:asciiTheme="minorHAnsi" w:hAnsiTheme="minorHAnsi" w:cstheme="minorHAnsi"/>
          <w:sz w:val="22"/>
          <w:szCs w:val="22"/>
        </w:rPr>
        <w:t>Beleuchtung und Sicherheitsbeleuchtung</w:t>
      </w:r>
    </w:p>
    <w:p w14:paraId="06C53176" w14:textId="77777777" w:rsidR="00D872C7" w:rsidRPr="00BE4A24" w:rsidRDefault="00D872C7" w:rsidP="00D872C7">
      <w:pPr>
        <w:widowControl/>
        <w:numPr>
          <w:ilvl w:val="0"/>
          <w:numId w:val="20"/>
        </w:numPr>
        <w:ind w:left="1134" w:hanging="283"/>
        <w:jc w:val="both"/>
        <w:rPr>
          <w:rFonts w:asciiTheme="minorHAnsi" w:hAnsiTheme="minorHAnsi" w:cstheme="minorHAnsi"/>
          <w:sz w:val="22"/>
          <w:szCs w:val="22"/>
        </w:rPr>
      </w:pPr>
      <w:r w:rsidRPr="00BE4A24">
        <w:rPr>
          <w:rFonts w:asciiTheme="minorHAnsi" w:hAnsiTheme="minorHAnsi" w:cstheme="minorHAnsi"/>
          <w:sz w:val="22"/>
          <w:szCs w:val="22"/>
        </w:rPr>
        <w:t>EDV-, Telekommunikations- und IT-Anlagen, W-LAN Anschlüsse</w:t>
      </w:r>
    </w:p>
    <w:p w14:paraId="56073C61" w14:textId="77777777" w:rsidR="00D872C7" w:rsidRPr="00BE4A24" w:rsidRDefault="00D872C7" w:rsidP="00D872C7">
      <w:pPr>
        <w:widowControl/>
        <w:numPr>
          <w:ilvl w:val="0"/>
          <w:numId w:val="20"/>
        </w:numPr>
        <w:ind w:left="1134" w:hanging="283"/>
        <w:jc w:val="both"/>
        <w:rPr>
          <w:rFonts w:asciiTheme="minorHAnsi" w:hAnsiTheme="minorHAnsi" w:cstheme="minorHAnsi"/>
          <w:sz w:val="22"/>
          <w:szCs w:val="22"/>
        </w:rPr>
      </w:pPr>
      <w:r w:rsidRPr="00BE4A24">
        <w:rPr>
          <w:rFonts w:asciiTheme="minorHAnsi" w:hAnsiTheme="minorHAnsi" w:cstheme="minorHAnsi"/>
          <w:sz w:val="22"/>
          <w:szCs w:val="22"/>
        </w:rPr>
        <w:t>Blitzschutz- und Erdungsanlage</w:t>
      </w:r>
    </w:p>
    <w:p w14:paraId="6EA43E23" w14:textId="77777777" w:rsidR="00D872C7" w:rsidRPr="00BE4A24" w:rsidRDefault="00D872C7" w:rsidP="00D872C7">
      <w:pPr>
        <w:widowControl/>
        <w:numPr>
          <w:ilvl w:val="0"/>
          <w:numId w:val="20"/>
        </w:numPr>
        <w:ind w:left="1134" w:hanging="283"/>
        <w:jc w:val="both"/>
        <w:rPr>
          <w:rFonts w:asciiTheme="minorHAnsi" w:hAnsiTheme="minorHAnsi" w:cstheme="minorHAnsi"/>
          <w:sz w:val="22"/>
          <w:szCs w:val="22"/>
        </w:rPr>
      </w:pPr>
      <w:r w:rsidRPr="00BE4A24">
        <w:rPr>
          <w:rFonts w:asciiTheme="minorHAnsi" w:hAnsiTheme="minorHAnsi" w:cstheme="minorHAnsi"/>
          <w:sz w:val="22"/>
          <w:szCs w:val="22"/>
        </w:rPr>
        <w:t>Personenaufzugsanlage</w:t>
      </w:r>
    </w:p>
    <w:p w14:paraId="2DF0A9F2" w14:textId="77777777" w:rsidR="00D872C7" w:rsidRPr="00BE4A24" w:rsidRDefault="00D872C7" w:rsidP="00D872C7">
      <w:pPr>
        <w:widowControl/>
        <w:numPr>
          <w:ilvl w:val="0"/>
          <w:numId w:val="20"/>
        </w:numPr>
        <w:ind w:left="1134" w:hanging="283"/>
        <w:jc w:val="both"/>
        <w:rPr>
          <w:rFonts w:asciiTheme="minorHAnsi" w:hAnsiTheme="minorHAnsi" w:cstheme="minorHAnsi"/>
          <w:sz w:val="22"/>
          <w:szCs w:val="22"/>
        </w:rPr>
      </w:pPr>
      <w:r w:rsidRPr="00BE4A24">
        <w:rPr>
          <w:rFonts w:asciiTheme="minorHAnsi" w:hAnsiTheme="minorHAnsi" w:cstheme="minorHAnsi"/>
          <w:sz w:val="22"/>
          <w:szCs w:val="22"/>
        </w:rPr>
        <w:t>Photovoltaikanlage</w:t>
      </w:r>
    </w:p>
    <w:p w14:paraId="04B46BAE" w14:textId="77777777" w:rsidR="00D872C7" w:rsidRPr="00BE4A24" w:rsidRDefault="00D872C7" w:rsidP="00D872C7">
      <w:pPr>
        <w:widowControl/>
        <w:numPr>
          <w:ilvl w:val="0"/>
          <w:numId w:val="20"/>
        </w:numPr>
        <w:ind w:left="1134" w:hanging="283"/>
        <w:jc w:val="both"/>
        <w:rPr>
          <w:rFonts w:asciiTheme="minorHAnsi" w:hAnsiTheme="minorHAnsi" w:cstheme="minorHAnsi"/>
          <w:sz w:val="22"/>
          <w:szCs w:val="22"/>
        </w:rPr>
      </w:pPr>
      <w:r w:rsidRPr="00BE4A24">
        <w:rPr>
          <w:rFonts w:asciiTheme="minorHAnsi" w:hAnsiTheme="minorHAnsi" w:cstheme="minorHAnsi"/>
          <w:sz w:val="22"/>
          <w:szCs w:val="22"/>
        </w:rPr>
        <w:t xml:space="preserve">Koordination der dem Fachbereich HLS zugeordneten Schnittstellen im Bereich MSR / Gebäudeleittechnik. </w:t>
      </w:r>
    </w:p>
    <w:p w14:paraId="18939F9F" w14:textId="77777777" w:rsidR="00D872C7" w:rsidRPr="00BE4A24" w:rsidRDefault="00D872C7" w:rsidP="00D872C7">
      <w:pPr>
        <w:widowControl/>
        <w:numPr>
          <w:ilvl w:val="0"/>
          <w:numId w:val="20"/>
        </w:numPr>
        <w:ind w:left="1134" w:hanging="283"/>
        <w:jc w:val="both"/>
        <w:rPr>
          <w:rFonts w:asciiTheme="minorHAnsi" w:hAnsiTheme="minorHAnsi" w:cstheme="minorHAnsi"/>
          <w:sz w:val="22"/>
          <w:szCs w:val="22"/>
        </w:rPr>
      </w:pPr>
      <w:r w:rsidRPr="00BE4A24">
        <w:rPr>
          <w:rFonts w:asciiTheme="minorHAnsi" w:hAnsiTheme="minorHAnsi" w:cstheme="minorHAnsi"/>
          <w:sz w:val="22"/>
          <w:szCs w:val="22"/>
        </w:rPr>
        <w:t>Koordinationen mit dem Energieversorger</w:t>
      </w:r>
    </w:p>
    <w:p w14:paraId="4D1D12EB" w14:textId="77777777" w:rsidR="00D872C7" w:rsidRPr="00BE4A24" w:rsidRDefault="00D872C7" w:rsidP="00D872C7">
      <w:pPr>
        <w:widowControl/>
        <w:ind w:left="709"/>
        <w:rPr>
          <w:rFonts w:asciiTheme="minorHAnsi" w:hAnsiTheme="minorHAnsi" w:cstheme="minorHAnsi"/>
          <w:sz w:val="22"/>
          <w:szCs w:val="22"/>
          <w:u w:val="single"/>
        </w:rPr>
      </w:pPr>
    </w:p>
    <w:p w14:paraId="4D1922EF" w14:textId="77777777" w:rsidR="007524F1" w:rsidRDefault="00D872C7" w:rsidP="00651852">
      <w:pPr>
        <w:widowControl/>
        <w:autoSpaceDE/>
        <w:autoSpaceDN/>
        <w:adjustRightInd/>
        <w:spacing w:after="160" w:line="259" w:lineRule="auto"/>
        <w:ind w:left="709"/>
        <w:rPr>
          <w:rFonts w:ascii="Arial" w:hAnsi="Arial" w:cs="Arial"/>
          <w:sz w:val="22"/>
          <w:szCs w:val="22"/>
        </w:rPr>
      </w:pPr>
      <w:r w:rsidRPr="00BE4A24">
        <w:rPr>
          <w:rFonts w:ascii="Arial" w:hAnsi="Arial" w:cs="Arial"/>
          <w:sz w:val="22"/>
          <w:szCs w:val="22"/>
        </w:rPr>
        <w:t>Die jeweiligen notwendigen Maßnahmen der Elektroinstallation nach LAR, Stark- und Schwachstromanlagen sowie sicherheitstechnische Anlagen sind jeweils nach dem Brandschutzkonzept und in Abstimmung mit dem Generalplanungsteam zu planen und durchzuführen.</w:t>
      </w:r>
    </w:p>
    <w:p w14:paraId="0DB6D69E" w14:textId="78B8AEF5" w:rsidR="007524F1" w:rsidRDefault="007524F1" w:rsidP="007524F1">
      <w:pPr>
        <w:widowControl/>
        <w:ind w:left="709" w:hanging="425"/>
        <w:rPr>
          <w:rFonts w:asciiTheme="minorHAnsi" w:hAnsiTheme="minorHAnsi" w:cstheme="minorHAnsi"/>
          <w:b/>
          <w:sz w:val="22"/>
          <w:szCs w:val="22"/>
        </w:rPr>
      </w:pPr>
      <w:r w:rsidRPr="00D038CA">
        <w:rPr>
          <w:rFonts w:asciiTheme="minorHAnsi" w:hAnsiTheme="minorHAnsi" w:cstheme="minorHAnsi"/>
          <w:b/>
          <w:sz w:val="22"/>
          <w:szCs w:val="22"/>
        </w:rPr>
        <w:t>5.</w:t>
      </w:r>
      <w:r>
        <w:rPr>
          <w:rFonts w:asciiTheme="minorHAnsi" w:hAnsiTheme="minorHAnsi" w:cstheme="minorHAnsi"/>
          <w:b/>
          <w:sz w:val="22"/>
          <w:szCs w:val="22"/>
        </w:rPr>
        <w:t>8</w:t>
      </w:r>
      <w:r w:rsidRPr="00D038CA">
        <w:rPr>
          <w:rFonts w:asciiTheme="minorHAnsi" w:hAnsiTheme="minorHAnsi" w:cstheme="minorHAnsi"/>
          <w:b/>
          <w:sz w:val="22"/>
          <w:szCs w:val="22"/>
        </w:rPr>
        <w:t xml:space="preserve"> </w:t>
      </w:r>
      <w:r w:rsidRPr="00D038CA">
        <w:rPr>
          <w:rFonts w:asciiTheme="minorHAnsi" w:hAnsiTheme="minorHAnsi" w:cstheme="minorHAnsi"/>
          <w:b/>
          <w:sz w:val="22"/>
          <w:szCs w:val="22"/>
        </w:rPr>
        <w:tab/>
        <w:t xml:space="preserve">Leistungen </w:t>
      </w:r>
      <w:r>
        <w:rPr>
          <w:rFonts w:asciiTheme="minorHAnsi" w:hAnsiTheme="minorHAnsi" w:cstheme="minorHAnsi"/>
          <w:b/>
          <w:sz w:val="22"/>
          <w:szCs w:val="22"/>
        </w:rPr>
        <w:t>Geotechnik</w:t>
      </w:r>
    </w:p>
    <w:p w14:paraId="4F7A4ACC" w14:textId="32D664AF" w:rsidR="007524F1" w:rsidRDefault="007524F1" w:rsidP="007524F1">
      <w:pPr>
        <w:widowControl/>
        <w:ind w:left="709" w:hanging="425"/>
        <w:rPr>
          <w:rFonts w:asciiTheme="minorHAnsi" w:hAnsiTheme="minorHAnsi" w:cstheme="minorHAnsi"/>
          <w:b/>
          <w:sz w:val="22"/>
          <w:szCs w:val="22"/>
        </w:rPr>
      </w:pPr>
      <w:r>
        <w:rPr>
          <w:rFonts w:asciiTheme="minorHAnsi" w:hAnsiTheme="minorHAnsi" w:cstheme="minorHAnsi"/>
          <w:b/>
          <w:sz w:val="22"/>
          <w:szCs w:val="22"/>
        </w:rPr>
        <w:tab/>
      </w:r>
    </w:p>
    <w:p w14:paraId="6F7CF19A" w14:textId="298A339C" w:rsidR="00815894" w:rsidRDefault="00815894" w:rsidP="007524F1">
      <w:pPr>
        <w:widowControl/>
        <w:ind w:left="709" w:hanging="425"/>
        <w:rPr>
          <w:rFonts w:asciiTheme="minorHAnsi" w:hAnsiTheme="minorHAnsi" w:cstheme="minorHAnsi"/>
          <w:b/>
          <w:sz w:val="22"/>
          <w:szCs w:val="22"/>
        </w:rPr>
      </w:pPr>
      <w:r>
        <w:rPr>
          <w:rFonts w:asciiTheme="minorHAnsi" w:hAnsiTheme="minorHAnsi" w:cstheme="minorHAnsi"/>
          <w:b/>
          <w:sz w:val="22"/>
          <w:szCs w:val="22"/>
        </w:rPr>
        <w:tab/>
        <w:t>Erstellung eines geotechnischen Berichts nach Untersuchungen und Bewertung der Baugrundsituation. Bewertung des Bodens hinsichtlich Versickerungsfähg</w:t>
      </w:r>
    </w:p>
    <w:p w14:paraId="66D31E74" w14:textId="77777777" w:rsidR="00815894" w:rsidRDefault="00815894" w:rsidP="007524F1">
      <w:pPr>
        <w:widowControl/>
        <w:ind w:left="709" w:hanging="425"/>
        <w:rPr>
          <w:rFonts w:asciiTheme="minorHAnsi" w:hAnsiTheme="minorHAnsi" w:cstheme="minorHAnsi"/>
          <w:b/>
          <w:sz w:val="22"/>
          <w:szCs w:val="22"/>
        </w:rPr>
      </w:pPr>
    </w:p>
    <w:p w14:paraId="52F6761B" w14:textId="77777777" w:rsidR="00815894" w:rsidRDefault="007524F1" w:rsidP="00815894">
      <w:pPr>
        <w:pStyle w:val="Default"/>
        <w:rPr>
          <w:sz w:val="22"/>
          <w:szCs w:val="22"/>
        </w:rPr>
      </w:pPr>
      <w:r>
        <w:rPr>
          <w:rFonts w:asciiTheme="minorHAnsi" w:hAnsiTheme="minorHAnsi" w:cstheme="minorHAnsi"/>
          <w:b/>
          <w:sz w:val="22"/>
          <w:szCs w:val="22"/>
        </w:rPr>
        <w:tab/>
      </w:r>
      <w:r w:rsidR="00815894">
        <w:rPr>
          <w:sz w:val="22"/>
          <w:szCs w:val="22"/>
        </w:rPr>
        <w:t xml:space="preserve">Die Untersuchungen und deren Bewertung sowie die Angaben im Gutachten sind nach den zum Zeitpunkt der Ausführung aktuellen Richtlinien und Normen durchzuführen. </w:t>
      </w:r>
    </w:p>
    <w:p w14:paraId="541DCB37" w14:textId="77777777" w:rsidR="00815894" w:rsidRDefault="00815894" w:rsidP="00815894">
      <w:pPr>
        <w:pStyle w:val="KeinLeerraum"/>
      </w:pPr>
      <w:r>
        <w:t>Die Baugrundsituation mit den entsprechenden gutachterlichen Empfehlungen sollen in einem geotechnischen Bericht gemäß den Vorgaben der DIN 4020 dargestellt werden. Die Bewertung der Versickerungsfähigkeit des Untergrundes soll im Hinblick auf die spätere Dimensionierung von Versickerungsanlagen unter Berücksichtigung der Inhalte des DWA-Regelwerkes (Deutsche Vereinigung für Wasserwirtschaft, Abwasser und Abfall e. V.), Arbeitsblatt DWA-A 138 (Planung, Bau und Betrieb von Anlagen zur Versickerung von Niederschlagswasser) erfolgen. Es soll eine Empfehlung zur Art der im Untersuchungsgebiet möglichen Versickerungsanlagen abgegeben werden. Vorbemessungen von Versickerungs- anlagen sind nicht durchzuführen.</w:t>
      </w:r>
    </w:p>
    <w:p w14:paraId="133D9FB3" w14:textId="1609DBEB" w:rsidR="007524F1" w:rsidRPr="007524F1" w:rsidRDefault="007524F1" w:rsidP="007524F1">
      <w:pPr>
        <w:widowControl/>
        <w:ind w:left="709" w:hanging="425"/>
        <w:rPr>
          <w:rFonts w:asciiTheme="minorHAnsi" w:hAnsiTheme="minorHAnsi" w:cstheme="minorHAnsi"/>
          <w:bCs/>
          <w:sz w:val="22"/>
          <w:szCs w:val="22"/>
        </w:rPr>
      </w:pPr>
    </w:p>
    <w:p w14:paraId="28AA9D70" w14:textId="77777777" w:rsidR="007524F1" w:rsidRDefault="007524F1" w:rsidP="007524F1">
      <w:pPr>
        <w:widowControl/>
        <w:ind w:left="709" w:hanging="425"/>
        <w:rPr>
          <w:rFonts w:asciiTheme="minorHAnsi" w:hAnsiTheme="minorHAnsi" w:cstheme="minorHAnsi"/>
          <w:b/>
          <w:sz w:val="22"/>
          <w:szCs w:val="22"/>
        </w:rPr>
      </w:pPr>
    </w:p>
    <w:p w14:paraId="5F904594" w14:textId="77777777" w:rsidR="007524F1" w:rsidRDefault="007524F1" w:rsidP="007524F1">
      <w:pPr>
        <w:widowControl/>
        <w:ind w:left="709" w:hanging="425"/>
        <w:rPr>
          <w:rFonts w:asciiTheme="minorHAnsi" w:hAnsiTheme="minorHAnsi" w:cstheme="minorHAnsi"/>
          <w:b/>
          <w:sz w:val="22"/>
          <w:szCs w:val="22"/>
        </w:rPr>
      </w:pPr>
    </w:p>
    <w:p w14:paraId="53763E51" w14:textId="77777777" w:rsidR="007524F1" w:rsidRDefault="007524F1" w:rsidP="007524F1">
      <w:pPr>
        <w:widowControl/>
        <w:ind w:left="709" w:hanging="425"/>
        <w:rPr>
          <w:rFonts w:asciiTheme="minorHAnsi" w:hAnsiTheme="minorHAnsi" w:cstheme="minorHAnsi"/>
          <w:b/>
          <w:sz w:val="22"/>
          <w:szCs w:val="22"/>
        </w:rPr>
      </w:pPr>
    </w:p>
    <w:p w14:paraId="3F6C6CD5" w14:textId="77777777" w:rsidR="007524F1" w:rsidRDefault="007524F1" w:rsidP="007524F1">
      <w:pPr>
        <w:widowControl/>
        <w:ind w:left="709" w:hanging="425"/>
        <w:rPr>
          <w:rFonts w:asciiTheme="minorHAnsi" w:hAnsiTheme="minorHAnsi" w:cstheme="minorHAnsi"/>
          <w:b/>
          <w:sz w:val="22"/>
          <w:szCs w:val="22"/>
        </w:rPr>
      </w:pPr>
    </w:p>
    <w:p w14:paraId="2758D9E6" w14:textId="699F63FC" w:rsidR="007524F1" w:rsidRPr="00D038CA" w:rsidRDefault="007524F1" w:rsidP="007524F1">
      <w:pPr>
        <w:widowControl/>
        <w:ind w:left="709" w:hanging="425"/>
        <w:rPr>
          <w:rFonts w:asciiTheme="minorHAnsi" w:hAnsiTheme="minorHAnsi" w:cstheme="minorHAnsi"/>
          <w:sz w:val="22"/>
          <w:szCs w:val="22"/>
        </w:rPr>
      </w:pPr>
      <w:r w:rsidRPr="00D038CA">
        <w:rPr>
          <w:rFonts w:asciiTheme="minorHAnsi" w:hAnsiTheme="minorHAnsi" w:cstheme="minorHAnsi"/>
          <w:b/>
          <w:sz w:val="22"/>
          <w:szCs w:val="22"/>
        </w:rPr>
        <w:t>5.</w:t>
      </w:r>
      <w:r>
        <w:rPr>
          <w:rFonts w:asciiTheme="minorHAnsi" w:hAnsiTheme="minorHAnsi" w:cstheme="minorHAnsi"/>
          <w:b/>
          <w:sz w:val="22"/>
          <w:szCs w:val="22"/>
        </w:rPr>
        <w:t>9</w:t>
      </w:r>
      <w:r w:rsidRPr="00D038CA">
        <w:rPr>
          <w:rFonts w:asciiTheme="minorHAnsi" w:hAnsiTheme="minorHAnsi" w:cstheme="minorHAnsi"/>
          <w:b/>
          <w:sz w:val="22"/>
          <w:szCs w:val="22"/>
        </w:rPr>
        <w:t xml:space="preserve"> </w:t>
      </w:r>
      <w:r w:rsidRPr="00D038CA">
        <w:rPr>
          <w:rFonts w:asciiTheme="minorHAnsi" w:hAnsiTheme="minorHAnsi" w:cstheme="minorHAnsi"/>
          <w:b/>
          <w:sz w:val="22"/>
          <w:szCs w:val="22"/>
        </w:rPr>
        <w:tab/>
      </w:r>
      <w:r>
        <w:rPr>
          <w:rFonts w:asciiTheme="minorHAnsi" w:hAnsiTheme="minorHAnsi" w:cstheme="minorHAnsi"/>
          <w:b/>
          <w:sz w:val="22"/>
          <w:szCs w:val="22"/>
        </w:rPr>
        <w:t>Freianlagenplanung</w:t>
      </w:r>
    </w:p>
    <w:p w14:paraId="08FB2F79" w14:textId="77777777" w:rsidR="007524F1" w:rsidRPr="00D038CA" w:rsidRDefault="007524F1" w:rsidP="007524F1">
      <w:pPr>
        <w:widowControl/>
        <w:ind w:left="709" w:hanging="425"/>
        <w:rPr>
          <w:rFonts w:asciiTheme="minorHAnsi" w:hAnsiTheme="minorHAnsi" w:cstheme="minorHAnsi"/>
          <w:sz w:val="22"/>
          <w:szCs w:val="22"/>
        </w:rPr>
      </w:pPr>
    </w:p>
    <w:p w14:paraId="284AB1ED" w14:textId="77777777" w:rsidR="007524F1" w:rsidRDefault="007524F1" w:rsidP="00651852">
      <w:pPr>
        <w:widowControl/>
        <w:autoSpaceDE/>
        <w:autoSpaceDN/>
        <w:adjustRightInd/>
        <w:spacing w:after="160" w:line="259" w:lineRule="auto"/>
        <w:ind w:left="709"/>
        <w:rPr>
          <w:rFonts w:ascii="Arial" w:hAnsi="Arial" w:cs="Arial"/>
          <w:sz w:val="22"/>
          <w:szCs w:val="22"/>
        </w:rPr>
      </w:pPr>
    </w:p>
    <w:p w14:paraId="7C2555EC" w14:textId="77777777" w:rsidR="007524F1" w:rsidRDefault="007524F1" w:rsidP="00651852">
      <w:pPr>
        <w:widowControl/>
        <w:autoSpaceDE/>
        <w:autoSpaceDN/>
        <w:adjustRightInd/>
        <w:spacing w:after="160" w:line="259" w:lineRule="auto"/>
        <w:ind w:left="709"/>
        <w:rPr>
          <w:rFonts w:ascii="Arial" w:hAnsi="Arial" w:cs="Arial"/>
          <w:sz w:val="22"/>
          <w:szCs w:val="22"/>
        </w:rPr>
      </w:pPr>
    </w:p>
    <w:p w14:paraId="1C3FBEC5" w14:textId="77777777" w:rsidR="007524F1" w:rsidRDefault="007524F1" w:rsidP="00651852">
      <w:pPr>
        <w:widowControl/>
        <w:autoSpaceDE/>
        <w:autoSpaceDN/>
        <w:adjustRightInd/>
        <w:spacing w:after="160" w:line="259" w:lineRule="auto"/>
        <w:ind w:left="709"/>
        <w:rPr>
          <w:rFonts w:ascii="Arial" w:hAnsi="Arial" w:cs="Arial"/>
          <w:sz w:val="22"/>
          <w:szCs w:val="22"/>
        </w:rPr>
      </w:pPr>
    </w:p>
    <w:p w14:paraId="3E556D59" w14:textId="77777777" w:rsidR="007524F1" w:rsidRDefault="007524F1" w:rsidP="00651852">
      <w:pPr>
        <w:widowControl/>
        <w:autoSpaceDE/>
        <w:autoSpaceDN/>
        <w:adjustRightInd/>
        <w:spacing w:after="160" w:line="259" w:lineRule="auto"/>
        <w:ind w:left="709"/>
        <w:rPr>
          <w:rFonts w:ascii="Arial" w:hAnsi="Arial" w:cs="Arial"/>
          <w:sz w:val="22"/>
          <w:szCs w:val="22"/>
        </w:rPr>
      </w:pPr>
    </w:p>
    <w:p w14:paraId="100219CD" w14:textId="548646C2" w:rsidR="004001CD" w:rsidRPr="0087409C" w:rsidRDefault="004001CD" w:rsidP="00651852">
      <w:pPr>
        <w:widowControl/>
        <w:autoSpaceDE/>
        <w:autoSpaceDN/>
        <w:adjustRightInd/>
        <w:spacing w:after="160" w:line="259" w:lineRule="auto"/>
        <w:ind w:left="709"/>
        <w:rPr>
          <w:rFonts w:ascii="Arial" w:hAnsi="Arial" w:cs="Arial"/>
          <w:sz w:val="22"/>
          <w:szCs w:val="22"/>
          <w:u w:val="single"/>
        </w:rPr>
      </w:pPr>
      <w:r w:rsidRPr="0087409C">
        <w:rPr>
          <w:rFonts w:ascii="Arial" w:hAnsi="Arial" w:cs="Arial"/>
          <w:sz w:val="22"/>
          <w:szCs w:val="22"/>
          <w:u w:val="single"/>
        </w:rPr>
        <w:br w:type="page"/>
      </w:r>
    </w:p>
    <w:p w14:paraId="5A759DAC" w14:textId="77777777" w:rsidR="00C62627" w:rsidRPr="003E2A66" w:rsidRDefault="00C62627" w:rsidP="00C62627">
      <w:pPr>
        <w:pStyle w:val="Listenabsatz"/>
        <w:numPr>
          <w:ilvl w:val="0"/>
          <w:numId w:val="34"/>
        </w:numPr>
        <w:tabs>
          <w:tab w:val="left" w:pos="284"/>
        </w:tabs>
        <w:ind w:left="284" w:hanging="284"/>
        <w:rPr>
          <w:rFonts w:cs="Arial"/>
          <w:b/>
        </w:rPr>
      </w:pPr>
      <w:r w:rsidRPr="003E2A66">
        <w:rPr>
          <w:rFonts w:cs="Arial"/>
          <w:b/>
        </w:rPr>
        <w:lastRenderedPageBreak/>
        <w:t>Objektfotos</w:t>
      </w:r>
    </w:p>
    <w:p w14:paraId="6D2EAD4B" w14:textId="77777777" w:rsidR="00C62627" w:rsidRPr="003E2A66" w:rsidRDefault="00C62627" w:rsidP="00C62627">
      <w:pPr>
        <w:tabs>
          <w:tab w:val="left" w:pos="4962"/>
        </w:tabs>
        <w:ind w:right="-426"/>
        <w:rPr>
          <w:rFonts w:asciiTheme="majorHAnsi" w:hAnsiTheme="majorHAnsi" w:cstheme="majorHAnsi"/>
          <w:noProof/>
          <w:sz w:val="16"/>
          <w:szCs w:val="16"/>
        </w:rPr>
      </w:pPr>
    </w:p>
    <w:p w14:paraId="32BAFFF9" w14:textId="77777777" w:rsidR="00C62627" w:rsidRPr="003E2A66" w:rsidRDefault="00C62627" w:rsidP="00C62627">
      <w:pPr>
        <w:tabs>
          <w:tab w:val="left" w:pos="4962"/>
        </w:tabs>
        <w:ind w:right="-426"/>
        <w:rPr>
          <w:rFonts w:asciiTheme="majorHAnsi" w:hAnsiTheme="majorHAnsi" w:cstheme="majorHAnsi"/>
          <w:sz w:val="16"/>
          <w:szCs w:val="16"/>
        </w:rPr>
      </w:pPr>
      <w:r w:rsidRPr="003E2A66">
        <w:rPr>
          <w:rFonts w:asciiTheme="majorHAnsi" w:hAnsiTheme="majorHAnsi" w:cstheme="majorHAnsi"/>
          <w:noProof/>
          <w:sz w:val="16"/>
          <w:szCs w:val="16"/>
        </w:rPr>
        <w:drawing>
          <wp:inline distT="0" distB="0" distL="0" distR="0" wp14:anchorId="29D24C66" wp14:editId="0857CC51">
            <wp:extent cx="2880000" cy="2160000"/>
            <wp:effectExtent l="0" t="0" r="0" b="0"/>
            <wp:docPr id="1039318283" name="Grafik 1" descr="Ein Bild, das draußen, Gebäude, Fenster, Pflanz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18283" name="Grafik 1" descr="Ein Bild, das draußen, Gebäude, Fenster, Pflanze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3E2A66">
        <w:rPr>
          <w:rFonts w:asciiTheme="majorHAnsi" w:hAnsiTheme="majorHAnsi" w:cstheme="majorHAnsi"/>
          <w:noProof/>
          <w:sz w:val="16"/>
          <w:szCs w:val="16"/>
        </w:rPr>
        <w:tab/>
      </w:r>
      <w:r w:rsidRPr="003E2A66">
        <w:rPr>
          <w:rFonts w:asciiTheme="majorHAnsi" w:hAnsiTheme="majorHAnsi" w:cstheme="majorHAnsi"/>
          <w:noProof/>
          <w:sz w:val="16"/>
          <w:szCs w:val="16"/>
        </w:rPr>
        <w:drawing>
          <wp:inline distT="0" distB="0" distL="0" distR="0" wp14:anchorId="6CEC9187" wp14:editId="2B46063C">
            <wp:extent cx="2880000" cy="2160000"/>
            <wp:effectExtent l="0" t="0" r="0" b="0"/>
            <wp:docPr id="1113052002" name="Grafik 1" descr="Ein Bild, das draußen, Fenster, Gebäude,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052002" name="Grafik 1" descr="Ein Bild, das draußen, Fenster, Gebäude, Himmel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4AFAB252" w14:textId="0552E41A" w:rsidR="00C62627" w:rsidRPr="003E2A66" w:rsidRDefault="00C62627" w:rsidP="00C62627">
      <w:pPr>
        <w:tabs>
          <w:tab w:val="left" w:pos="0"/>
          <w:tab w:val="left" w:pos="4962"/>
        </w:tabs>
        <w:ind w:right="-426"/>
        <w:rPr>
          <w:rFonts w:asciiTheme="majorHAnsi" w:hAnsiTheme="majorHAnsi" w:cstheme="majorHAnsi"/>
          <w:sz w:val="16"/>
          <w:szCs w:val="16"/>
        </w:rPr>
      </w:pPr>
      <w:r w:rsidRPr="003E2A66">
        <w:rPr>
          <w:rFonts w:asciiTheme="majorHAnsi" w:hAnsiTheme="majorHAnsi" w:cstheme="majorHAnsi"/>
          <w:sz w:val="16"/>
          <w:szCs w:val="16"/>
        </w:rPr>
        <w:t>Eingangsseite Süd</w:t>
      </w:r>
      <w:r w:rsidR="000D2F91">
        <w:rPr>
          <w:rFonts w:asciiTheme="majorHAnsi" w:hAnsiTheme="majorHAnsi" w:cstheme="majorHAnsi"/>
          <w:sz w:val="16"/>
          <w:szCs w:val="16"/>
        </w:rPr>
        <w:t xml:space="preserve"> / West</w:t>
      </w:r>
      <w:r w:rsidRPr="003E2A66">
        <w:rPr>
          <w:rFonts w:asciiTheme="majorHAnsi" w:hAnsiTheme="majorHAnsi" w:cstheme="majorHAnsi"/>
          <w:sz w:val="16"/>
          <w:szCs w:val="16"/>
        </w:rPr>
        <w:tab/>
        <w:t>Ansicht Nord</w:t>
      </w:r>
    </w:p>
    <w:p w14:paraId="0E97DCD8" w14:textId="77777777" w:rsidR="00C62627" w:rsidRPr="003E2A66" w:rsidRDefault="00C62627" w:rsidP="00C62627">
      <w:pPr>
        <w:tabs>
          <w:tab w:val="left" w:pos="0"/>
          <w:tab w:val="left" w:pos="4962"/>
        </w:tabs>
        <w:rPr>
          <w:rFonts w:asciiTheme="majorHAnsi" w:hAnsiTheme="majorHAnsi" w:cstheme="majorHAnsi"/>
          <w:noProof/>
          <w:sz w:val="16"/>
          <w:szCs w:val="16"/>
        </w:rPr>
      </w:pPr>
    </w:p>
    <w:p w14:paraId="72FFF0E7" w14:textId="77777777" w:rsidR="00C62627" w:rsidRPr="003E2A66" w:rsidRDefault="00C62627" w:rsidP="00C62627">
      <w:pPr>
        <w:tabs>
          <w:tab w:val="left" w:pos="4962"/>
        </w:tabs>
        <w:rPr>
          <w:rFonts w:asciiTheme="majorHAnsi" w:hAnsiTheme="majorHAnsi" w:cstheme="majorHAnsi"/>
          <w:sz w:val="16"/>
          <w:szCs w:val="16"/>
        </w:rPr>
      </w:pPr>
    </w:p>
    <w:p w14:paraId="5FC9D516" w14:textId="5734B068" w:rsidR="00C62627" w:rsidRPr="003E2A66" w:rsidRDefault="00C62627" w:rsidP="00C62627">
      <w:pPr>
        <w:tabs>
          <w:tab w:val="left" w:pos="4962"/>
        </w:tabs>
        <w:ind w:right="-426"/>
        <w:rPr>
          <w:rFonts w:asciiTheme="majorHAnsi" w:hAnsiTheme="majorHAnsi" w:cstheme="majorHAnsi"/>
          <w:sz w:val="16"/>
          <w:szCs w:val="16"/>
        </w:rPr>
      </w:pPr>
      <w:r w:rsidRPr="003E2A66">
        <w:rPr>
          <w:rFonts w:asciiTheme="majorHAnsi" w:hAnsiTheme="majorHAnsi" w:cstheme="majorHAnsi"/>
          <w:noProof/>
          <w:sz w:val="16"/>
          <w:szCs w:val="16"/>
        </w:rPr>
        <w:drawing>
          <wp:inline distT="0" distB="0" distL="0" distR="0" wp14:anchorId="3C06E0A3" wp14:editId="0C85E967">
            <wp:extent cx="3841200" cy="2880000"/>
            <wp:effectExtent l="4445" t="0" r="0" b="0"/>
            <wp:docPr id="482749533" name="Grafik 2" descr="Ein Bild, das draußen, Wolke, Fenster,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749533" name="Grafik 2" descr="Ein Bild, das draußen, Wolke, Fenster, Gebäude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3841200" cy="2880000"/>
                    </a:xfrm>
                    <a:prstGeom prst="rect">
                      <a:avLst/>
                    </a:prstGeom>
                    <a:noFill/>
                    <a:ln>
                      <a:noFill/>
                    </a:ln>
                  </pic:spPr>
                </pic:pic>
              </a:graphicData>
            </a:graphic>
          </wp:inline>
        </w:drawing>
      </w:r>
      <w:r w:rsidRPr="003E2A66">
        <w:rPr>
          <w:rFonts w:asciiTheme="majorHAnsi" w:hAnsiTheme="majorHAnsi" w:cstheme="majorHAnsi"/>
          <w:noProof/>
          <w:sz w:val="16"/>
          <w:szCs w:val="16"/>
        </w:rPr>
        <w:tab/>
      </w:r>
      <w:r w:rsidR="005D6D37">
        <w:rPr>
          <w:rFonts w:asciiTheme="majorHAnsi" w:hAnsiTheme="majorHAnsi" w:cstheme="majorHAnsi"/>
          <w:noProof/>
          <w:sz w:val="16"/>
          <w:szCs w:val="16"/>
        </w:rPr>
        <w:drawing>
          <wp:inline distT="0" distB="0" distL="0" distR="0" wp14:anchorId="0F9757BD" wp14:editId="3897CB2A">
            <wp:extent cx="3834000" cy="2876400"/>
            <wp:effectExtent l="2540" t="0" r="0" b="0"/>
            <wp:docPr id="1984020890"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3834000" cy="2876400"/>
                    </a:xfrm>
                    <a:prstGeom prst="rect">
                      <a:avLst/>
                    </a:prstGeom>
                    <a:noFill/>
                    <a:ln>
                      <a:noFill/>
                    </a:ln>
                  </pic:spPr>
                </pic:pic>
              </a:graphicData>
            </a:graphic>
          </wp:inline>
        </w:drawing>
      </w:r>
    </w:p>
    <w:p w14:paraId="5D00A0E8" w14:textId="45CED424" w:rsidR="00C62627" w:rsidRPr="003E2A66" w:rsidRDefault="00C62627" w:rsidP="00C62627">
      <w:pPr>
        <w:tabs>
          <w:tab w:val="left" w:pos="0"/>
          <w:tab w:val="left" w:pos="4962"/>
        </w:tabs>
        <w:ind w:right="-426"/>
        <w:rPr>
          <w:rFonts w:asciiTheme="majorHAnsi" w:hAnsiTheme="majorHAnsi" w:cstheme="majorHAnsi"/>
          <w:sz w:val="16"/>
          <w:szCs w:val="16"/>
        </w:rPr>
      </w:pPr>
      <w:r w:rsidRPr="003E2A66">
        <w:rPr>
          <w:rFonts w:asciiTheme="majorHAnsi" w:hAnsiTheme="majorHAnsi" w:cstheme="majorHAnsi"/>
          <w:sz w:val="16"/>
          <w:szCs w:val="16"/>
        </w:rPr>
        <w:t xml:space="preserve">Ansicht </w:t>
      </w:r>
      <w:r w:rsidR="000D2F91">
        <w:rPr>
          <w:rFonts w:asciiTheme="majorHAnsi" w:hAnsiTheme="majorHAnsi" w:cstheme="majorHAnsi"/>
          <w:sz w:val="16"/>
          <w:szCs w:val="16"/>
        </w:rPr>
        <w:t xml:space="preserve">Süd / </w:t>
      </w:r>
      <w:r w:rsidRPr="003E2A66">
        <w:rPr>
          <w:rFonts w:asciiTheme="majorHAnsi" w:hAnsiTheme="majorHAnsi" w:cstheme="majorHAnsi"/>
          <w:sz w:val="16"/>
          <w:szCs w:val="16"/>
        </w:rPr>
        <w:t>Ost</w:t>
      </w:r>
      <w:r w:rsidRPr="003E2A66">
        <w:rPr>
          <w:rFonts w:asciiTheme="majorHAnsi" w:hAnsiTheme="majorHAnsi" w:cstheme="majorHAnsi"/>
          <w:sz w:val="16"/>
          <w:szCs w:val="16"/>
        </w:rPr>
        <w:tab/>
        <w:t>Ansicht</w:t>
      </w:r>
    </w:p>
    <w:p w14:paraId="0AA24673" w14:textId="77777777" w:rsidR="00C62627" w:rsidRPr="003E2A66" w:rsidRDefault="00C62627" w:rsidP="00C62627">
      <w:pPr>
        <w:tabs>
          <w:tab w:val="left" w:pos="0"/>
          <w:tab w:val="left" w:pos="4962"/>
        </w:tabs>
        <w:rPr>
          <w:rFonts w:asciiTheme="majorHAnsi" w:hAnsiTheme="majorHAnsi" w:cstheme="majorHAnsi"/>
          <w:noProof/>
          <w:sz w:val="16"/>
          <w:szCs w:val="16"/>
        </w:rPr>
      </w:pPr>
    </w:p>
    <w:p w14:paraId="0E756F5A" w14:textId="77777777" w:rsidR="00C62627" w:rsidRPr="003E2A66" w:rsidRDefault="00C62627" w:rsidP="00C62627">
      <w:pPr>
        <w:tabs>
          <w:tab w:val="left" w:pos="4962"/>
        </w:tabs>
        <w:rPr>
          <w:rFonts w:asciiTheme="majorHAnsi" w:hAnsiTheme="majorHAnsi" w:cstheme="majorHAnsi"/>
          <w:sz w:val="16"/>
          <w:szCs w:val="16"/>
        </w:rPr>
      </w:pPr>
    </w:p>
    <w:p w14:paraId="31E8E901" w14:textId="022DA94F" w:rsidR="00A13B9A" w:rsidRPr="003E2A66" w:rsidRDefault="005D6D37" w:rsidP="00A13B9A">
      <w:pPr>
        <w:tabs>
          <w:tab w:val="left" w:pos="4962"/>
        </w:tabs>
        <w:ind w:right="-426"/>
        <w:rPr>
          <w:rFonts w:asciiTheme="majorHAnsi" w:hAnsiTheme="majorHAnsi" w:cstheme="majorHAnsi"/>
          <w:sz w:val="16"/>
          <w:szCs w:val="16"/>
        </w:rPr>
      </w:pPr>
      <w:r>
        <w:rPr>
          <w:rFonts w:asciiTheme="majorHAnsi" w:hAnsiTheme="majorHAnsi" w:cstheme="majorHAnsi"/>
          <w:noProof/>
          <w:sz w:val="16"/>
          <w:szCs w:val="16"/>
        </w:rPr>
        <w:lastRenderedPageBreak/>
        <w:drawing>
          <wp:inline distT="0" distB="0" distL="0" distR="0" wp14:anchorId="00D45C7A" wp14:editId="50967F20">
            <wp:extent cx="2880000" cy="2160000"/>
            <wp:effectExtent l="0" t="0" r="0" b="0"/>
            <wp:docPr id="34969505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A13B9A" w:rsidRPr="003E2A66">
        <w:rPr>
          <w:rFonts w:asciiTheme="majorHAnsi" w:hAnsiTheme="majorHAnsi" w:cstheme="majorHAnsi"/>
          <w:noProof/>
          <w:sz w:val="16"/>
          <w:szCs w:val="16"/>
        </w:rPr>
        <w:tab/>
      </w:r>
      <w:r w:rsidR="00977245" w:rsidRPr="003E2A66">
        <w:rPr>
          <w:rFonts w:asciiTheme="majorHAnsi" w:hAnsiTheme="majorHAnsi" w:cstheme="majorHAnsi"/>
          <w:noProof/>
          <w:sz w:val="16"/>
          <w:szCs w:val="16"/>
        </w:rPr>
        <w:drawing>
          <wp:inline distT="0" distB="0" distL="0" distR="0" wp14:anchorId="629F5019" wp14:editId="5E0167E5">
            <wp:extent cx="2880000" cy="2160000"/>
            <wp:effectExtent l="0" t="0" r="0" b="0"/>
            <wp:docPr id="186773851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4F3F8954" w14:textId="09B4ED07" w:rsidR="00A13B9A" w:rsidRPr="003E2A66" w:rsidRDefault="00977245" w:rsidP="00A13B9A">
      <w:pPr>
        <w:tabs>
          <w:tab w:val="left" w:pos="0"/>
          <w:tab w:val="left" w:pos="4962"/>
        </w:tabs>
        <w:ind w:right="-426"/>
        <w:rPr>
          <w:rFonts w:asciiTheme="majorHAnsi" w:hAnsiTheme="majorHAnsi" w:cstheme="majorHAnsi"/>
          <w:sz w:val="16"/>
          <w:szCs w:val="16"/>
        </w:rPr>
      </w:pPr>
      <w:r w:rsidRPr="003E2A66">
        <w:rPr>
          <w:rFonts w:asciiTheme="majorHAnsi" w:hAnsiTheme="majorHAnsi" w:cstheme="majorHAnsi"/>
          <w:sz w:val="16"/>
          <w:szCs w:val="16"/>
        </w:rPr>
        <w:t>Keller</w:t>
      </w:r>
      <w:r w:rsidR="00A13B9A" w:rsidRPr="003E2A66">
        <w:rPr>
          <w:rFonts w:asciiTheme="majorHAnsi" w:hAnsiTheme="majorHAnsi" w:cstheme="majorHAnsi"/>
          <w:sz w:val="16"/>
          <w:szCs w:val="16"/>
        </w:rPr>
        <w:tab/>
      </w:r>
      <w:r w:rsidRPr="003E2A66">
        <w:rPr>
          <w:rFonts w:asciiTheme="majorHAnsi" w:hAnsiTheme="majorHAnsi" w:cstheme="majorHAnsi"/>
          <w:sz w:val="16"/>
          <w:szCs w:val="16"/>
        </w:rPr>
        <w:t>Keller</w:t>
      </w:r>
    </w:p>
    <w:p w14:paraId="14156400" w14:textId="77777777" w:rsidR="00A13B9A" w:rsidRPr="003E2A66" w:rsidRDefault="00A13B9A" w:rsidP="00A13B9A">
      <w:pPr>
        <w:tabs>
          <w:tab w:val="left" w:pos="0"/>
          <w:tab w:val="left" w:pos="4962"/>
        </w:tabs>
        <w:rPr>
          <w:rFonts w:asciiTheme="majorHAnsi" w:hAnsiTheme="majorHAnsi" w:cstheme="majorHAnsi"/>
          <w:noProof/>
          <w:sz w:val="16"/>
          <w:szCs w:val="16"/>
        </w:rPr>
      </w:pPr>
    </w:p>
    <w:p w14:paraId="13AA114B" w14:textId="77777777" w:rsidR="00A13B9A" w:rsidRPr="003E2A66" w:rsidRDefault="00A13B9A" w:rsidP="00A13B9A">
      <w:pPr>
        <w:tabs>
          <w:tab w:val="left" w:pos="4962"/>
        </w:tabs>
        <w:rPr>
          <w:rFonts w:asciiTheme="majorHAnsi" w:hAnsiTheme="majorHAnsi" w:cstheme="majorHAnsi"/>
          <w:sz w:val="16"/>
          <w:szCs w:val="16"/>
        </w:rPr>
      </w:pPr>
    </w:p>
    <w:p w14:paraId="7E66340C" w14:textId="600B74CA" w:rsidR="00A13B9A" w:rsidRPr="003E2A66" w:rsidRDefault="00977245" w:rsidP="00A13B9A">
      <w:pPr>
        <w:tabs>
          <w:tab w:val="left" w:pos="4962"/>
        </w:tabs>
        <w:ind w:right="-426"/>
        <w:rPr>
          <w:rFonts w:asciiTheme="majorHAnsi" w:hAnsiTheme="majorHAnsi" w:cstheme="majorHAnsi"/>
          <w:sz w:val="16"/>
          <w:szCs w:val="16"/>
        </w:rPr>
      </w:pPr>
      <w:r w:rsidRPr="003E2A66">
        <w:rPr>
          <w:rFonts w:asciiTheme="majorHAnsi" w:hAnsiTheme="majorHAnsi" w:cstheme="majorHAnsi"/>
          <w:noProof/>
          <w:sz w:val="16"/>
          <w:szCs w:val="16"/>
        </w:rPr>
        <w:drawing>
          <wp:inline distT="0" distB="0" distL="0" distR="0" wp14:anchorId="25ECFAEC" wp14:editId="55E56FDD">
            <wp:extent cx="2880000" cy="2160000"/>
            <wp:effectExtent l="0" t="0" r="0" b="0"/>
            <wp:docPr id="107178434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A13B9A" w:rsidRPr="003E2A66">
        <w:rPr>
          <w:rFonts w:asciiTheme="majorHAnsi" w:hAnsiTheme="majorHAnsi" w:cstheme="majorHAnsi"/>
          <w:noProof/>
          <w:sz w:val="16"/>
          <w:szCs w:val="16"/>
        </w:rPr>
        <w:tab/>
      </w:r>
      <w:r w:rsidRPr="003E2A66">
        <w:rPr>
          <w:rFonts w:asciiTheme="majorHAnsi" w:hAnsiTheme="majorHAnsi" w:cstheme="majorHAnsi"/>
          <w:noProof/>
          <w:sz w:val="16"/>
          <w:szCs w:val="16"/>
        </w:rPr>
        <w:drawing>
          <wp:inline distT="0" distB="0" distL="0" distR="0" wp14:anchorId="6B316F6C" wp14:editId="4FD5BDF6">
            <wp:extent cx="2880000" cy="2160000"/>
            <wp:effectExtent l="0" t="0" r="0" b="0"/>
            <wp:docPr id="198451563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31E7AD57" w14:textId="6363D2C4" w:rsidR="00A13B9A" w:rsidRPr="003E2A66" w:rsidRDefault="00977245" w:rsidP="00A13B9A">
      <w:pPr>
        <w:tabs>
          <w:tab w:val="left" w:pos="0"/>
          <w:tab w:val="left" w:pos="4962"/>
        </w:tabs>
        <w:ind w:right="-426"/>
        <w:rPr>
          <w:rFonts w:asciiTheme="majorHAnsi" w:hAnsiTheme="majorHAnsi" w:cstheme="majorHAnsi"/>
          <w:sz w:val="16"/>
          <w:szCs w:val="16"/>
        </w:rPr>
      </w:pPr>
      <w:r w:rsidRPr="003E2A66">
        <w:rPr>
          <w:rFonts w:asciiTheme="majorHAnsi" w:hAnsiTheme="majorHAnsi" w:cstheme="majorHAnsi"/>
          <w:sz w:val="16"/>
          <w:szCs w:val="16"/>
        </w:rPr>
        <w:t>Dachstuhl</w:t>
      </w:r>
      <w:r w:rsidR="00A13B9A" w:rsidRPr="003E2A66">
        <w:rPr>
          <w:rFonts w:asciiTheme="majorHAnsi" w:hAnsiTheme="majorHAnsi" w:cstheme="majorHAnsi"/>
          <w:sz w:val="16"/>
          <w:szCs w:val="16"/>
        </w:rPr>
        <w:tab/>
      </w:r>
      <w:r w:rsidRPr="003E2A66">
        <w:rPr>
          <w:rFonts w:asciiTheme="majorHAnsi" w:hAnsiTheme="majorHAnsi" w:cstheme="majorHAnsi"/>
          <w:sz w:val="16"/>
          <w:szCs w:val="16"/>
        </w:rPr>
        <w:t>Dachstuhl</w:t>
      </w:r>
    </w:p>
    <w:p w14:paraId="1FF1BB8C" w14:textId="77777777" w:rsidR="00A13B9A" w:rsidRPr="003E2A66" w:rsidRDefault="00A13B9A" w:rsidP="00A13B9A">
      <w:pPr>
        <w:tabs>
          <w:tab w:val="left" w:pos="0"/>
          <w:tab w:val="left" w:pos="4962"/>
        </w:tabs>
        <w:rPr>
          <w:rFonts w:asciiTheme="majorHAnsi" w:hAnsiTheme="majorHAnsi" w:cstheme="majorHAnsi"/>
          <w:noProof/>
          <w:sz w:val="16"/>
          <w:szCs w:val="16"/>
        </w:rPr>
      </w:pPr>
    </w:p>
    <w:p w14:paraId="17B4B4A4" w14:textId="77777777" w:rsidR="00A13B9A" w:rsidRPr="003E2A66" w:rsidRDefault="00A13B9A" w:rsidP="00A13B9A">
      <w:pPr>
        <w:tabs>
          <w:tab w:val="left" w:pos="4962"/>
        </w:tabs>
        <w:rPr>
          <w:rFonts w:asciiTheme="majorHAnsi" w:hAnsiTheme="majorHAnsi" w:cstheme="majorHAnsi"/>
          <w:sz w:val="16"/>
          <w:szCs w:val="16"/>
        </w:rPr>
      </w:pPr>
    </w:p>
    <w:p w14:paraId="0A82B5B3" w14:textId="6160BC49" w:rsidR="00A13B9A" w:rsidRPr="003E2A66" w:rsidRDefault="0003337F" w:rsidP="00A13B9A">
      <w:pPr>
        <w:tabs>
          <w:tab w:val="left" w:pos="4962"/>
        </w:tabs>
        <w:ind w:right="-426"/>
        <w:rPr>
          <w:rFonts w:asciiTheme="majorHAnsi" w:hAnsiTheme="majorHAnsi" w:cstheme="majorHAnsi"/>
          <w:sz w:val="16"/>
          <w:szCs w:val="16"/>
        </w:rPr>
      </w:pPr>
      <w:r w:rsidRPr="003E2A66">
        <w:rPr>
          <w:rFonts w:asciiTheme="majorHAnsi" w:hAnsiTheme="majorHAnsi" w:cstheme="majorHAnsi"/>
          <w:noProof/>
          <w:sz w:val="16"/>
          <w:szCs w:val="16"/>
        </w:rPr>
        <w:drawing>
          <wp:inline distT="0" distB="0" distL="0" distR="0" wp14:anchorId="32F8F70C" wp14:editId="4AB2AD89">
            <wp:extent cx="2880000" cy="2160000"/>
            <wp:effectExtent l="0" t="0" r="0" b="0"/>
            <wp:docPr id="942559203"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A13B9A" w:rsidRPr="003E2A66">
        <w:rPr>
          <w:rFonts w:asciiTheme="majorHAnsi" w:hAnsiTheme="majorHAnsi" w:cstheme="majorHAnsi"/>
          <w:noProof/>
          <w:sz w:val="16"/>
          <w:szCs w:val="16"/>
        </w:rPr>
        <w:tab/>
      </w:r>
      <w:r w:rsidRPr="003E2A66">
        <w:rPr>
          <w:rFonts w:asciiTheme="majorHAnsi" w:hAnsiTheme="majorHAnsi" w:cstheme="majorHAnsi"/>
          <w:noProof/>
          <w:sz w:val="16"/>
          <w:szCs w:val="16"/>
        </w:rPr>
        <w:drawing>
          <wp:inline distT="0" distB="0" distL="0" distR="0" wp14:anchorId="0216CCA9" wp14:editId="41A74FF1">
            <wp:extent cx="2880000" cy="2160000"/>
            <wp:effectExtent l="0" t="0" r="0" b="0"/>
            <wp:docPr id="108420130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4CF16E56" w14:textId="23A5EEAE" w:rsidR="00A13B9A" w:rsidRPr="003E2A66" w:rsidRDefault="0003337F" w:rsidP="00DD0363">
      <w:pPr>
        <w:tabs>
          <w:tab w:val="left" w:pos="0"/>
          <w:tab w:val="left" w:pos="4962"/>
        </w:tabs>
        <w:ind w:right="-426"/>
        <w:rPr>
          <w:rFonts w:asciiTheme="majorHAnsi" w:hAnsiTheme="majorHAnsi" w:cstheme="majorHAnsi"/>
          <w:noProof/>
          <w:sz w:val="16"/>
          <w:szCs w:val="16"/>
        </w:rPr>
      </w:pPr>
      <w:r w:rsidRPr="003E2A66">
        <w:rPr>
          <w:rFonts w:asciiTheme="majorHAnsi" w:hAnsiTheme="majorHAnsi" w:cstheme="majorHAnsi"/>
          <w:sz w:val="16"/>
          <w:szCs w:val="16"/>
        </w:rPr>
        <w:t>E</w:t>
      </w:r>
      <w:r w:rsidR="00DD0363" w:rsidRPr="003E2A66">
        <w:rPr>
          <w:rFonts w:asciiTheme="majorHAnsi" w:hAnsiTheme="majorHAnsi" w:cstheme="majorHAnsi"/>
          <w:sz w:val="16"/>
          <w:szCs w:val="16"/>
        </w:rPr>
        <w:t>G</w:t>
      </w:r>
      <w:r w:rsidR="00A13B9A" w:rsidRPr="003E2A66">
        <w:rPr>
          <w:rFonts w:asciiTheme="majorHAnsi" w:hAnsiTheme="majorHAnsi" w:cstheme="majorHAnsi"/>
          <w:sz w:val="16"/>
          <w:szCs w:val="16"/>
        </w:rPr>
        <w:tab/>
      </w:r>
      <w:r w:rsidRPr="003E2A66">
        <w:rPr>
          <w:rFonts w:asciiTheme="majorHAnsi" w:hAnsiTheme="majorHAnsi" w:cstheme="majorHAnsi"/>
          <w:sz w:val="16"/>
          <w:szCs w:val="16"/>
        </w:rPr>
        <w:t>E</w:t>
      </w:r>
      <w:r w:rsidR="00DD0363" w:rsidRPr="003E2A66">
        <w:rPr>
          <w:rFonts w:asciiTheme="majorHAnsi" w:hAnsiTheme="majorHAnsi" w:cstheme="majorHAnsi"/>
          <w:sz w:val="16"/>
          <w:szCs w:val="16"/>
        </w:rPr>
        <w:t>G</w:t>
      </w:r>
    </w:p>
    <w:p w14:paraId="6522AEF5" w14:textId="77777777" w:rsidR="00A13B9A" w:rsidRPr="003E2A66" w:rsidRDefault="00A13B9A" w:rsidP="00A13B9A">
      <w:pPr>
        <w:tabs>
          <w:tab w:val="left" w:pos="4962"/>
        </w:tabs>
        <w:rPr>
          <w:rFonts w:asciiTheme="majorHAnsi" w:hAnsiTheme="majorHAnsi" w:cstheme="majorHAnsi"/>
          <w:sz w:val="16"/>
          <w:szCs w:val="16"/>
        </w:rPr>
      </w:pPr>
    </w:p>
    <w:p w14:paraId="7E9EE569" w14:textId="542CE6EB" w:rsidR="00A13B9A" w:rsidRPr="003E2A66" w:rsidRDefault="00A13B9A" w:rsidP="00A13B9A">
      <w:pPr>
        <w:tabs>
          <w:tab w:val="left" w:pos="4962"/>
        </w:tabs>
        <w:ind w:right="-426"/>
        <w:rPr>
          <w:rFonts w:asciiTheme="majorHAnsi" w:hAnsiTheme="majorHAnsi" w:cstheme="majorHAnsi"/>
          <w:sz w:val="16"/>
          <w:szCs w:val="16"/>
        </w:rPr>
      </w:pPr>
    </w:p>
    <w:p w14:paraId="1BA4BC1F" w14:textId="76BB9E87" w:rsidR="00EC3F30" w:rsidRPr="003E2A66" w:rsidRDefault="0003337F" w:rsidP="00A13B9A">
      <w:pPr>
        <w:tabs>
          <w:tab w:val="left" w:pos="0"/>
          <w:tab w:val="left" w:pos="4962"/>
        </w:tabs>
        <w:ind w:right="-426"/>
        <w:rPr>
          <w:rFonts w:asciiTheme="majorHAnsi" w:hAnsiTheme="majorHAnsi" w:cstheme="majorHAnsi"/>
          <w:sz w:val="16"/>
          <w:szCs w:val="16"/>
        </w:rPr>
      </w:pPr>
      <w:r w:rsidRPr="003E2A66">
        <w:rPr>
          <w:rFonts w:asciiTheme="majorHAnsi" w:hAnsiTheme="majorHAnsi" w:cstheme="majorHAnsi"/>
          <w:noProof/>
          <w:sz w:val="16"/>
          <w:szCs w:val="16"/>
        </w:rPr>
        <w:lastRenderedPageBreak/>
        <w:drawing>
          <wp:inline distT="0" distB="0" distL="0" distR="0" wp14:anchorId="47280FD1" wp14:editId="425E95D8">
            <wp:extent cx="2880000" cy="2160000"/>
            <wp:effectExtent l="0" t="0" r="0" b="0"/>
            <wp:docPr id="1533189935" name="Grafik 11" descr="Ein Bild, das Im Haus, Wand, Fußboden,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189935" name="Grafik 11" descr="Ein Bild, das Im Haus, Wand, Fußboden, Gebäude enthält.&#10;&#10;KI-generierte Inhalte können fehlerhaft sein."/>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EC3F30" w:rsidRPr="003E2A66">
        <w:rPr>
          <w:rFonts w:asciiTheme="majorHAnsi" w:hAnsiTheme="majorHAnsi" w:cstheme="majorHAnsi"/>
          <w:sz w:val="16"/>
          <w:szCs w:val="16"/>
        </w:rPr>
        <w:tab/>
      </w:r>
      <w:r w:rsidRPr="003E2A66">
        <w:rPr>
          <w:rFonts w:asciiTheme="majorHAnsi" w:hAnsiTheme="majorHAnsi" w:cstheme="majorHAnsi"/>
          <w:noProof/>
          <w:sz w:val="16"/>
          <w:szCs w:val="16"/>
        </w:rPr>
        <w:drawing>
          <wp:inline distT="0" distB="0" distL="0" distR="0" wp14:anchorId="214CAF3B" wp14:editId="0DC7BB06">
            <wp:extent cx="2880000" cy="2160000"/>
            <wp:effectExtent l="0" t="0" r="0" b="0"/>
            <wp:docPr id="1471894603"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30D3E960" w14:textId="4B07B0C4" w:rsidR="00A13B9A" w:rsidRPr="003E2A66" w:rsidRDefault="0003337F" w:rsidP="00A13B9A">
      <w:pPr>
        <w:tabs>
          <w:tab w:val="left" w:pos="0"/>
          <w:tab w:val="left" w:pos="4962"/>
        </w:tabs>
        <w:ind w:right="-426"/>
        <w:rPr>
          <w:rFonts w:asciiTheme="majorHAnsi" w:hAnsiTheme="majorHAnsi" w:cstheme="majorHAnsi"/>
          <w:sz w:val="16"/>
          <w:szCs w:val="16"/>
        </w:rPr>
      </w:pPr>
      <w:r w:rsidRPr="003E2A66">
        <w:rPr>
          <w:rFonts w:asciiTheme="majorHAnsi" w:hAnsiTheme="majorHAnsi" w:cstheme="majorHAnsi"/>
          <w:sz w:val="16"/>
          <w:szCs w:val="16"/>
        </w:rPr>
        <w:t>1.O</w:t>
      </w:r>
      <w:r w:rsidR="00DD0363" w:rsidRPr="003E2A66">
        <w:rPr>
          <w:rFonts w:asciiTheme="majorHAnsi" w:hAnsiTheme="majorHAnsi" w:cstheme="majorHAnsi"/>
          <w:sz w:val="16"/>
          <w:szCs w:val="16"/>
        </w:rPr>
        <w:t>G</w:t>
      </w:r>
      <w:r w:rsidR="00A13B9A" w:rsidRPr="003E2A66">
        <w:rPr>
          <w:rFonts w:asciiTheme="majorHAnsi" w:hAnsiTheme="majorHAnsi" w:cstheme="majorHAnsi"/>
          <w:sz w:val="16"/>
          <w:szCs w:val="16"/>
        </w:rPr>
        <w:tab/>
      </w:r>
      <w:r w:rsidRPr="003E2A66">
        <w:rPr>
          <w:rFonts w:asciiTheme="majorHAnsi" w:hAnsiTheme="majorHAnsi" w:cstheme="majorHAnsi"/>
          <w:sz w:val="16"/>
          <w:szCs w:val="16"/>
        </w:rPr>
        <w:t>1.O</w:t>
      </w:r>
      <w:r w:rsidR="00DD0363" w:rsidRPr="003E2A66">
        <w:rPr>
          <w:rFonts w:asciiTheme="majorHAnsi" w:hAnsiTheme="majorHAnsi" w:cstheme="majorHAnsi"/>
          <w:sz w:val="16"/>
          <w:szCs w:val="16"/>
        </w:rPr>
        <w:t>G</w:t>
      </w:r>
    </w:p>
    <w:p w14:paraId="6B144D44" w14:textId="77777777" w:rsidR="00EC3F30" w:rsidRPr="003E2A66" w:rsidRDefault="00EC3F30" w:rsidP="00EC3F30">
      <w:pPr>
        <w:tabs>
          <w:tab w:val="left" w:pos="0"/>
          <w:tab w:val="left" w:pos="4962"/>
        </w:tabs>
        <w:rPr>
          <w:rFonts w:asciiTheme="majorHAnsi" w:hAnsiTheme="majorHAnsi" w:cstheme="majorHAnsi"/>
          <w:noProof/>
          <w:sz w:val="16"/>
          <w:szCs w:val="16"/>
        </w:rPr>
      </w:pPr>
    </w:p>
    <w:p w14:paraId="04E50E7C" w14:textId="77777777" w:rsidR="00EC3F30" w:rsidRPr="003E2A66" w:rsidRDefault="00EC3F30" w:rsidP="00EC3F30">
      <w:pPr>
        <w:tabs>
          <w:tab w:val="left" w:pos="4962"/>
        </w:tabs>
        <w:rPr>
          <w:rFonts w:asciiTheme="majorHAnsi" w:hAnsiTheme="majorHAnsi" w:cstheme="majorHAnsi"/>
          <w:sz w:val="16"/>
          <w:szCs w:val="16"/>
        </w:rPr>
      </w:pPr>
    </w:p>
    <w:p w14:paraId="62696A5C" w14:textId="63D28B9B" w:rsidR="00EC3F30" w:rsidRPr="003E2A66" w:rsidRDefault="0003337F" w:rsidP="00EC3F30">
      <w:pPr>
        <w:tabs>
          <w:tab w:val="left" w:pos="4962"/>
        </w:tabs>
        <w:ind w:right="-426"/>
        <w:rPr>
          <w:rFonts w:asciiTheme="majorHAnsi" w:hAnsiTheme="majorHAnsi" w:cstheme="majorHAnsi"/>
          <w:sz w:val="16"/>
          <w:szCs w:val="16"/>
        </w:rPr>
      </w:pPr>
      <w:r w:rsidRPr="003E2A66">
        <w:rPr>
          <w:rFonts w:asciiTheme="majorHAnsi" w:hAnsiTheme="majorHAnsi" w:cstheme="majorHAnsi"/>
          <w:noProof/>
          <w:sz w:val="16"/>
          <w:szCs w:val="16"/>
        </w:rPr>
        <w:drawing>
          <wp:inline distT="0" distB="0" distL="0" distR="0" wp14:anchorId="2AD4CB93" wp14:editId="1A5D7114">
            <wp:extent cx="2880000" cy="2160000"/>
            <wp:effectExtent l="0" t="0" r="0" b="0"/>
            <wp:docPr id="23798320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EC3F30" w:rsidRPr="003E2A66">
        <w:rPr>
          <w:rFonts w:asciiTheme="majorHAnsi" w:hAnsiTheme="majorHAnsi" w:cstheme="majorHAnsi"/>
          <w:noProof/>
          <w:sz w:val="16"/>
          <w:szCs w:val="16"/>
        </w:rPr>
        <w:tab/>
      </w:r>
      <w:r w:rsidRPr="003E2A66">
        <w:rPr>
          <w:rFonts w:asciiTheme="majorHAnsi" w:hAnsiTheme="majorHAnsi" w:cstheme="majorHAnsi"/>
          <w:noProof/>
          <w:sz w:val="16"/>
          <w:szCs w:val="16"/>
        </w:rPr>
        <w:drawing>
          <wp:inline distT="0" distB="0" distL="0" distR="0" wp14:anchorId="50A765C9" wp14:editId="1BF4D35E">
            <wp:extent cx="2880000" cy="2160000"/>
            <wp:effectExtent l="0" t="0" r="0" b="0"/>
            <wp:docPr id="114174202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012237EC" w14:textId="35C4C4AC" w:rsidR="00EC3F30" w:rsidRPr="003E2A66" w:rsidRDefault="0003337F" w:rsidP="00EC3F30">
      <w:pPr>
        <w:tabs>
          <w:tab w:val="left" w:pos="0"/>
          <w:tab w:val="left" w:pos="4962"/>
        </w:tabs>
        <w:ind w:right="-426"/>
        <w:rPr>
          <w:rFonts w:asciiTheme="majorHAnsi" w:hAnsiTheme="majorHAnsi" w:cstheme="majorHAnsi"/>
          <w:sz w:val="16"/>
          <w:szCs w:val="16"/>
        </w:rPr>
      </w:pPr>
      <w:r w:rsidRPr="003E2A66">
        <w:rPr>
          <w:rFonts w:asciiTheme="majorHAnsi" w:hAnsiTheme="majorHAnsi" w:cstheme="majorHAnsi"/>
          <w:sz w:val="16"/>
          <w:szCs w:val="16"/>
        </w:rPr>
        <w:t>2.O</w:t>
      </w:r>
      <w:r w:rsidR="00EC3F30" w:rsidRPr="003E2A66">
        <w:rPr>
          <w:rFonts w:asciiTheme="majorHAnsi" w:hAnsiTheme="majorHAnsi" w:cstheme="majorHAnsi"/>
          <w:sz w:val="16"/>
          <w:szCs w:val="16"/>
        </w:rPr>
        <w:t>G</w:t>
      </w:r>
      <w:r w:rsidR="00EC3F30" w:rsidRPr="003E2A66">
        <w:rPr>
          <w:rFonts w:asciiTheme="majorHAnsi" w:hAnsiTheme="majorHAnsi" w:cstheme="majorHAnsi"/>
          <w:sz w:val="16"/>
          <w:szCs w:val="16"/>
        </w:rPr>
        <w:tab/>
      </w:r>
      <w:r w:rsidRPr="003E2A66">
        <w:rPr>
          <w:rFonts w:asciiTheme="majorHAnsi" w:hAnsiTheme="majorHAnsi" w:cstheme="majorHAnsi"/>
          <w:sz w:val="16"/>
          <w:szCs w:val="16"/>
        </w:rPr>
        <w:t>2.O</w:t>
      </w:r>
      <w:r w:rsidR="00EC3F30" w:rsidRPr="003E2A66">
        <w:rPr>
          <w:rFonts w:asciiTheme="majorHAnsi" w:hAnsiTheme="majorHAnsi" w:cstheme="majorHAnsi"/>
          <w:sz w:val="16"/>
          <w:szCs w:val="16"/>
        </w:rPr>
        <w:t>G</w:t>
      </w:r>
    </w:p>
    <w:p w14:paraId="4824A994" w14:textId="77777777" w:rsidR="00EC3F30" w:rsidRPr="003E2A66" w:rsidRDefault="00EC3F30" w:rsidP="00EC3F30">
      <w:pPr>
        <w:tabs>
          <w:tab w:val="left" w:pos="0"/>
          <w:tab w:val="left" w:pos="4962"/>
        </w:tabs>
        <w:rPr>
          <w:rFonts w:asciiTheme="majorHAnsi" w:hAnsiTheme="majorHAnsi" w:cstheme="majorHAnsi"/>
          <w:noProof/>
          <w:sz w:val="16"/>
          <w:szCs w:val="16"/>
        </w:rPr>
      </w:pPr>
    </w:p>
    <w:p w14:paraId="418A7838" w14:textId="77777777" w:rsidR="00EC3F30" w:rsidRPr="003E2A66" w:rsidRDefault="00EC3F30" w:rsidP="00EC3F30">
      <w:pPr>
        <w:tabs>
          <w:tab w:val="left" w:pos="4962"/>
        </w:tabs>
        <w:rPr>
          <w:rFonts w:asciiTheme="majorHAnsi" w:hAnsiTheme="majorHAnsi" w:cstheme="majorHAnsi"/>
          <w:sz w:val="16"/>
          <w:szCs w:val="16"/>
        </w:rPr>
      </w:pPr>
    </w:p>
    <w:p w14:paraId="7832D3EF" w14:textId="38E4BC8E" w:rsidR="00EC3F30" w:rsidRPr="003E2A66" w:rsidRDefault="009A018B" w:rsidP="00EC3F30">
      <w:pPr>
        <w:tabs>
          <w:tab w:val="left" w:pos="4962"/>
        </w:tabs>
        <w:ind w:right="-426"/>
        <w:rPr>
          <w:rFonts w:asciiTheme="majorHAnsi" w:hAnsiTheme="majorHAnsi" w:cstheme="majorHAnsi"/>
          <w:sz w:val="16"/>
          <w:szCs w:val="16"/>
        </w:rPr>
      </w:pPr>
      <w:r>
        <w:rPr>
          <w:rFonts w:asciiTheme="majorHAnsi" w:hAnsiTheme="majorHAnsi" w:cstheme="majorHAnsi"/>
          <w:noProof/>
          <w:sz w:val="16"/>
          <w:szCs w:val="16"/>
        </w:rPr>
        <w:drawing>
          <wp:inline distT="0" distB="0" distL="0" distR="0" wp14:anchorId="66CABF3F" wp14:editId="18F0D7EB">
            <wp:extent cx="3837600" cy="2880000"/>
            <wp:effectExtent l="2540" t="0" r="0" b="0"/>
            <wp:docPr id="19658321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3837600" cy="2880000"/>
                    </a:xfrm>
                    <a:prstGeom prst="rect">
                      <a:avLst/>
                    </a:prstGeom>
                    <a:noFill/>
                    <a:ln>
                      <a:noFill/>
                    </a:ln>
                  </pic:spPr>
                </pic:pic>
              </a:graphicData>
            </a:graphic>
          </wp:inline>
        </w:drawing>
      </w:r>
      <w:r w:rsidR="00EC3F30" w:rsidRPr="003E2A66">
        <w:rPr>
          <w:rFonts w:asciiTheme="majorHAnsi" w:hAnsiTheme="majorHAnsi" w:cstheme="majorHAnsi"/>
          <w:noProof/>
          <w:sz w:val="16"/>
          <w:szCs w:val="16"/>
        </w:rPr>
        <w:tab/>
      </w:r>
      <w:r w:rsidR="0003337F" w:rsidRPr="003E2A66">
        <w:rPr>
          <w:rFonts w:asciiTheme="majorHAnsi" w:hAnsiTheme="majorHAnsi" w:cstheme="majorHAnsi"/>
          <w:noProof/>
          <w:sz w:val="16"/>
          <w:szCs w:val="16"/>
        </w:rPr>
        <w:drawing>
          <wp:inline distT="0" distB="0" distL="0" distR="0" wp14:anchorId="410B013C" wp14:editId="108A8472">
            <wp:extent cx="3816947" cy="2864500"/>
            <wp:effectExtent l="0" t="318" r="0" b="0"/>
            <wp:docPr id="1152839695"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3818520" cy="2865681"/>
                    </a:xfrm>
                    <a:prstGeom prst="rect">
                      <a:avLst/>
                    </a:prstGeom>
                    <a:noFill/>
                    <a:ln>
                      <a:noFill/>
                    </a:ln>
                  </pic:spPr>
                </pic:pic>
              </a:graphicData>
            </a:graphic>
          </wp:inline>
        </w:drawing>
      </w:r>
    </w:p>
    <w:p w14:paraId="50F95EA0" w14:textId="397A9A44" w:rsidR="00EC3F30" w:rsidRPr="003E2A66" w:rsidRDefault="009A018B" w:rsidP="00EC3F30">
      <w:pPr>
        <w:tabs>
          <w:tab w:val="left" w:pos="0"/>
          <w:tab w:val="left" w:pos="4962"/>
        </w:tabs>
        <w:ind w:right="-426"/>
        <w:rPr>
          <w:rFonts w:asciiTheme="majorHAnsi" w:hAnsiTheme="majorHAnsi" w:cstheme="majorHAnsi"/>
          <w:sz w:val="16"/>
          <w:szCs w:val="16"/>
        </w:rPr>
      </w:pPr>
      <w:r>
        <w:rPr>
          <w:rFonts w:asciiTheme="majorHAnsi" w:hAnsiTheme="majorHAnsi" w:cstheme="majorHAnsi"/>
          <w:sz w:val="16"/>
          <w:szCs w:val="16"/>
        </w:rPr>
        <w:t>Haupt-</w:t>
      </w:r>
      <w:r w:rsidR="0003337F" w:rsidRPr="003E2A66">
        <w:rPr>
          <w:rFonts w:asciiTheme="majorHAnsi" w:hAnsiTheme="majorHAnsi" w:cstheme="majorHAnsi"/>
          <w:sz w:val="16"/>
          <w:szCs w:val="16"/>
        </w:rPr>
        <w:t>Treppenraum</w:t>
      </w:r>
      <w:r>
        <w:rPr>
          <w:rFonts w:asciiTheme="majorHAnsi" w:hAnsiTheme="majorHAnsi" w:cstheme="majorHAnsi"/>
          <w:sz w:val="16"/>
          <w:szCs w:val="16"/>
        </w:rPr>
        <w:t xml:space="preserve"> (Ost)</w:t>
      </w:r>
      <w:r w:rsidR="00EC3F30" w:rsidRPr="003E2A66">
        <w:rPr>
          <w:rFonts w:asciiTheme="majorHAnsi" w:hAnsiTheme="majorHAnsi" w:cstheme="majorHAnsi"/>
          <w:sz w:val="16"/>
          <w:szCs w:val="16"/>
        </w:rPr>
        <w:tab/>
      </w:r>
      <w:r>
        <w:rPr>
          <w:rFonts w:asciiTheme="majorHAnsi" w:hAnsiTheme="majorHAnsi" w:cstheme="majorHAnsi"/>
          <w:sz w:val="16"/>
          <w:szCs w:val="16"/>
        </w:rPr>
        <w:t>Neben-</w:t>
      </w:r>
      <w:r w:rsidR="0003337F" w:rsidRPr="003E2A66">
        <w:rPr>
          <w:rFonts w:asciiTheme="majorHAnsi" w:hAnsiTheme="majorHAnsi" w:cstheme="majorHAnsi"/>
          <w:sz w:val="16"/>
          <w:szCs w:val="16"/>
        </w:rPr>
        <w:t>Treppenraum</w:t>
      </w:r>
      <w:r>
        <w:rPr>
          <w:rFonts w:asciiTheme="majorHAnsi" w:hAnsiTheme="majorHAnsi" w:cstheme="majorHAnsi"/>
          <w:sz w:val="16"/>
          <w:szCs w:val="16"/>
        </w:rPr>
        <w:t xml:space="preserve"> (West / Zugang Dach)</w:t>
      </w:r>
    </w:p>
    <w:p w14:paraId="74DC0C06" w14:textId="77777777" w:rsidR="00EC3F30" w:rsidRPr="003E2A66" w:rsidRDefault="00EC3F30" w:rsidP="00EC3F30">
      <w:pPr>
        <w:tabs>
          <w:tab w:val="left" w:pos="0"/>
          <w:tab w:val="left" w:pos="4962"/>
        </w:tabs>
        <w:rPr>
          <w:rFonts w:asciiTheme="majorHAnsi" w:hAnsiTheme="majorHAnsi" w:cstheme="majorHAnsi"/>
          <w:noProof/>
          <w:sz w:val="16"/>
          <w:szCs w:val="16"/>
        </w:rPr>
      </w:pPr>
    </w:p>
    <w:p w14:paraId="38C62B3B" w14:textId="77777777" w:rsidR="00EC3F30" w:rsidRPr="003E2A66" w:rsidRDefault="00EC3F30" w:rsidP="00EC3F30">
      <w:pPr>
        <w:tabs>
          <w:tab w:val="left" w:pos="4962"/>
        </w:tabs>
        <w:rPr>
          <w:rFonts w:asciiTheme="majorHAnsi" w:hAnsiTheme="majorHAnsi" w:cstheme="majorHAnsi"/>
          <w:sz w:val="16"/>
          <w:szCs w:val="16"/>
        </w:rPr>
      </w:pPr>
    </w:p>
    <w:p w14:paraId="1EA6F559" w14:textId="53001C82" w:rsidR="00EC3F30" w:rsidRPr="003E2A66" w:rsidRDefault="009A018B" w:rsidP="003E2A66">
      <w:pPr>
        <w:tabs>
          <w:tab w:val="left" w:pos="4962"/>
        </w:tabs>
        <w:ind w:right="-426"/>
        <w:rPr>
          <w:rFonts w:asciiTheme="majorHAnsi" w:hAnsiTheme="majorHAnsi" w:cstheme="majorHAnsi"/>
          <w:sz w:val="16"/>
          <w:szCs w:val="16"/>
        </w:rPr>
      </w:pPr>
      <w:r>
        <w:rPr>
          <w:rFonts w:asciiTheme="majorHAnsi" w:hAnsiTheme="majorHAnsi" w:cstheme="majorHAnsi"/>
          <w:noProof/>
          <w:sz w:val="16"/>
          <w:szCs w:val="16"/>
        </w:rPr>
        <w:drawing>
          <wp:inline distT="0" distB="0" distL="0" distR="0" wp14:anchorId="734E55DC" wp14:editId="20708D7E">
            <wp:extent cx="3837600" cy="2880000"/>
            <wp:effectExtent l="2540" t="0" r="0" b="0"/>
            <wp:docPr id="92535035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5400000">
                      <a:off x="0" y="0"/>
                      <a:ext cx="3837600" cy="2880000"/>
                    </a:xfrm>
                    <a:prstGeom prst="rect">
                      <a:avLst/>
                    </a:prstGeom>
                    <a:noFill/>
                    <a:ln>
                      <a:noFill/>
                    </a:ln>
                  </pic:spPr>
                </pic:pic>
              </a:graphicData>
            </a:graphic>
          </wp:inline>
        </w:drawing>
      </w:r>
      <w:r w:rsidR="00EC3F30" w:rsidRPr="003E2A66">
        <w:rPr>
          <w:rFonts w:asciiTheme="majorHAnsi" w:hAnsiTheme="majorHAnsi" w:cstheme="majorHAnsi"/>
          <w:noProof/>
          <w:sz w:val="16"/>
          <w:szCs w:val="16"/>
        </w:rPr>
        <w:tab/>
      </w:r>
      <w:r>
        <w:rPr>
          <w:rFonts w:asciiTheme="majorHAnsi" w:hAnsiTheme="majorHAnsi" w:cstheme="majorHAnsi"/>
          <w:noProof/>
          <w:sz w:val="16"/>
          <w:szCs w:val="16"/>
        </w:rPr>
        <w:drawing>
          <wp:inline distT="0" distB="0" distL="0" distR="0" wp14:anchorId="573D700B" wp14:editId="22653A0B">
            <wp:extent cx="3816947" cy="2864500"/>
            <wp:effectExtent l="0" t="318" r="0" b="0"/>
            <wp:docPr id="108858879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3819098" cy="2866115"/>
                    </a:xfrm>
                    <a:prstGeom prst="rect">
                      <a:avLst/>
                    </a:prstGeom>
                    <a:noFill/>
                    <a:ln>
                      <a:noFill/>
                    </a:ln>
                  </pic:spPr>
                </pic:pic>
              </a:graphicData>
            </a:graphic>
          </wp:inline>
        </w:drawing>
      </w:r>
      <w:r w:rsidRPr="009A018B">
        <w:rPr>
          <w:rFonts w:asciiTheme="majorHAnsi" w:hAnsiTheme="majorHAnsi" w:cstheme="majorHAnsi"/>
          <w:sz w:val="16"/>
          <w:szCs w:val="16"/>
        </w:rPr>
        <w:t xml:space="preserve"> </w:t>
      </w:r>
      <w:r>
        <w:rPr>
          <w:rFonts w:asciiTheme="majorHAnsi" w:hAnsiTheme="majorHAnsi" w:cstheme="majorHAnsi"/>
          <w:sz w:val="16"/>
          <w:szCs w:val="16"/>
        </w:rPr>
        <w:t>ELT-EG</w:t>
      </w:r>
      <w:r w:rsidR="003E2A66">
        <w:rPr>
          <w:rFonts w:asciiTheme="majorHAnsi" w:hAnsiTheme="majorHAnsi" w:cstheme="majorHAnsi"/>
          <w:sz w:val="16"/>
          <w:szCs w:val="16"/>
        </w:rPr>
        <w:tab/>
      </w:r>
      <w:r>
        <w:rPr>
          <w:rFonts w:asciiTheme="majorHAnsi" w:hAnsiTheme="majorHAnsi" w:cstheme="majorHAnsi"/>
          <w:sz w:val="16"/>
          <w:szCs w:val="16"/>
        </w:rPr>
        <w:t>ELT 2.OG (ehemalige Wohnung)</w:t>
      </w:r>
    </w:p>
    <w:p w14:paraId="512AD9AA" w14:textId="77777777" w:rsidR="00EC3F30" w:rsidRPr="003E2A66" w:rsidRDefault="00EC3F30" w:rsidP="00EC3F30">
      <w:pPr>
        <w:tabs>
          <w:tab w:val="left" w:pos="0"/>
          <w:tab w:val="left" w:pos="4962"/>
        </w:tabs>
        <w:rPr>
          <w:rFonts w:asciiTheme="majorHAnsi" w:hAnsiTheme="majorHAnsi" w:cstheme="majorHAnsi"/>
          <w:noProof/>
          <w:sz w:val="16"/>
          <w:szCs w:val="16"/>
        </w:rPr>
      </w:pPr>
    </w:p>
    <w:p w14:paraId="524DCABD" w14:textId="77777777" w:rsidR="005D6D37" w:rsidRDefault="005D6D37" w:rsidP="00EC3F30">
      <w:pPr>
        <w:tabs>
          <w:tab w:val="left" w:pos="4962"/>
        </w:tabs>
        <w:ind w:right="-426"/>
        <w:rPr>
          <w:rFonts w:asciiTheme="majorHAnsi" w:hAnsiTheme="majorHAnsi" w:cstheme="majorHAnsi"/>
          <w:noProof/>
          <w:sz w:val="16"/>
          <w:szCs w:val="16"/>
        </w:rPr>
      </w:pPr>
    </w:p>
    <w:p w14:paraId="6CBF814D" w14:textId="0D67A069" w:rsidR="00EC3F30" w:rsidRPr="003E2A66" w:rsidRDefault="005D6D37" w:rsidP="00EC3F30">
      <w:pPr>
        <w:tabs>
          <w:tab w:val="left" w:pos="4962"/>
        </w:tabs>
        <w:ind w:right="-426"/>
        <w:rPr>
          <w:rFonts w:asciiTheme="majorHAnsi" w:hAnsiTheme="majorHAnsi" w:cstheme="majorHAnsi"/>
          <w:sz w:val="16"/>
          <w:szCs w:val="16"/>
        </w:rPr>
      </w:pPr>
      <w:r>
        <w:rPr>
          <w:rFonts w:asciiTheme="majorHAnsi" w:hAnsiTheme="majorHAnsi" w:cstheme="majorHAnsi"/>
          <w:noProof/>
          <w:sz w:val="16"/>
          <w:szCs w:val="16"/>
        </w:rPr>
        <w:drawing>
          <wp:anchor distT="0" distB="0" distL="114300" distR="114300" simplePos="0" relativeHeight="251658240" behindDoc="0" locked="0" layoutInCell="1" allowOverlap="1" wp14:anchorId="589A0FE9" wp14:editId="6B55AB38">
            <wp:simplePos x="0" y="0"/>
            <wp:positionH relativeFrom="column">
              <wp:posOffset>-4445</wp:posOffset>
            </wp:positionH>
            <wp:positionV relativeFrom="paragraph">
              <wp:posOffset>3175</wp:posOffset>
            </wp:positionV>
            <wp:extent cx="2880000" cy="2160000"/>
            <wp:effectExtent l="0" t="0" r="0" b="0"/>
            <wp:wrapNone/>
            <wp:docPr id="15851877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anchor>
        </w:drawing>
      </w:r>
      <w:r>
        <w:rPr>
          <w:rFonts w:asciiTheme="majorHAnsi" w:hAnsiTheme="majorHAnsi" w:cstheme="majorHAnsi"/>
          <w:noProof/>
          <w:sz w:val="16"/>
          <w:szCs w:val="16"/>
        </w:rPr>
        <w:drawing>
          <wp:inline distT="0" distB="0" distL="0" distR="0" wp14:anchorId="09DAD11B" wp14:editId="5DC50B77">
            <wp:extent cx="2880000" cy="1620000"/>
            <wp:effectExtent l="0" t="0" r="0" b="0"/>
            <wp:docPr id="1247353987" name="Grafik 11" descr="Ein Bild, das Pfeife Flöte Rohr, Zylinder, Gas, Transport durch Roh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353987" name="Grafik 11" descr="Ein Bild, das Pfeife Flöte Rohr, Zylinder, Gas, Transport durch Rohre enthält.&#10;&#10;KI-generierte Inhalte können fehlerhaft sein."/>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a:ln>
                      <a:noFill/>
                    </a:ln>
                  </pic:spPr>
                </pic:pic>
              </a:graphicData>
            </a:graphic>
          </wp:inline>
        </w:drawing>
      </w:r>
      <w:r w:rsidR="00EC3F30" w:rsidRPr="003E2A66">
        <w:rPr>
          <w:rFonts w:asciiTheme="majorHAnsi" w:hAnsiTheme="majorHAnsi" w:cstheme="majorHAnsi"/>
          <w:noProof/>
          <w:sz w:val="16"/>
          <w:szCs w:val="16"/>
        </w:rPr>
        <w:tab/>
      </w:r>
      <w:r w:rsidR="009A018B" w:rsidRPr="003E2A66">
        <w:rPr>
          <w:rFonts w:asciiTheme="majorHAnsi" w:hAnsiTheme="majorHAnsi" w:cstheme="majorHAnsi"/>
          <w:noProof/>
          <w:sz w:val="16"/>
          <w:szCs w:val="16"/>
        </w:rPr>
        <w:drawing>
          <wp:inline distT="0" distB="0" distL="0" distR="0" wp14:anchorId="441AD0E0" wp14:editId="53CBEC14">
            <wp:extent cx="3827973" cy="2872775"/>
            <wp:effectExtent l="1270" t="0" r="2540" b="2540"/>
            <wp:docPr id="1380230944" name="Grafik 18" descr="Ein Bild, das Gebäude, Wand, Verlassen,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230944" name="Grafik 18" descr="Ein Bild, das Gebäude, Wand, Verlassen, Im Haus enthält.&#10;&#10;KI-generierte Inhalte können fehlerhaft sein."/>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3829102" cy="2873622"/>
                    </a:xfrm>
                    <a:prstGeom prst="rect">
                      <a:avLst/>
                    </a:prstGeom>
                    <a:noFill/>
                    <a:ln>
                      <a:noFill/>
                    </a:ln>
                  </pic:spPr>
                </pic:pic>
              </a:graphicData>
            </a:graphic>
          </wp:inline>
        </w:drawing>
      </w:r>
    </w:p>
    <w:p w14:paraId="00B692AB" w14:textId="3DAFF560" w:rsidR="0005249A" w:rsidRPr="003E2A66" w:rsidRDefault="009A018B" w:rsidP="009A018B">
      <w:pPr>
        <w:tabs>
          <w:tab w:val="left" w:pos="0"/>
          <w:tab w:val="left" w:pos="4962"/>
        </w:tabs>
        <w:ind w:right="-426"/>
        <w:rPr>
          <w:rFonts w:asciiTheme="majorHAnsi" w:hAnsiTheme="majorHAnsi" w:cstheme="majorHAnsi"/>
          <w:sz w:val="16"/>
          <w:szCs w:val="16"/>
        </w:rPr>
      </w:pPr>
      <w:r>
        <w:rPr>
          <w:rFonts w:asciiTheme="majorHAnsi" w:hAnsiTheme="majorHAnsi" w:cstheme="majorHAnsi"/>
          <w:sz w:val="16"/>
          <w:szCs w:val="16"/>
        </w:rPr>
        <w:t>HLS</w:t>
      </w:r>
      <w:r w:rsidR="003E2A66">
        <w:rPr>
          <w:rFonts w:asciiTheme="majorHAnsi" w:hAnsiTheme="majorHAnsi" w:cstheme="majorHAnsi"/>
          <w:sz w:val="16"/>
          <w:szCs w:val="16"/>
        </w:rPr>
        <w:t xml:space="preserve"> </w:t>
      </w:r>
      <w:r>
        <w:rPr>
          <w:rFonts w:asciiTheme="majorHAnsi" w:hAnsiTheme="majorHAnsi" w:cstheme="majorHAnsi"/>
          <w:sz w:val="16"/>
          <w:szCs w:val="16"/>
        </w:rPr>
        <w:t>KG</w:t>
      </w:r>
      <w:r w:rsidR="00EC3F30" w:rsidRPr="003E2A66">
        <w:rPr>
          <w:rFonts w:asciiTheme="majorHAnsi" w:hAnsiTheme="majorHAnsi" w:cstheme="majorHAnsi"/>
          <w:sz w:val="16"/>
          <w:szCs w:val="16"/>
        </w:rPr>
        <w:tab/>
      </w:r>
      <w:r>
        <w:rPr>
          <w:rFonts w:asciiTheme="majorHAnsi" w:hAnsiTheme="majorHAnsi" w:cstheme="majorHAnsi"/>
          <w:sz w:val="16"/>
          <w:szCs w:val="16"/>
        </w:rPr>
        <w:t>HLS 2.OG (ehemalige Wohnung)</w:t>
      </w:r>
    </w:p>
    <w:sectPr w:rsidR="0005249A" w:rsidRPr="003E2A66" w:rsidSect="00475C2E">
      <w:headerReference w:type="default" r:id="rId30"/>
      <w:footerReference w:type="default" r:id="rId3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61564A" w14:textId="77777777" w:rsidR="00C35138" w:rsidRDefault="00C35138" w:rsidP="003F63C4">
      <w:r>
        <w:separator/>
      </w:r>
    </w:p>
  </w:endnote>
  <w:endnote w:type="continuationSeparator" w:id="0">
    <w:p w14:paraId="32BDDA6A" w14:textId="77777777" w:rsidR="00C35138" w:rsidRDefault="00C35138" w:rsidP="003F63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hruti">
    <w:panose1 w:val="02000500000000000000"/>
    <w:charset w:val="00"/>
    <w:family w:val="swiss"/>
    <w:pitch w:val="variable"/>
    <w:sig w:usb0="0004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09FAB" w14:textId="48BC0193" w:rsidR="0056055D" w:rsidRPr="00873897" w:rsidRDefault="0056055D">
    <w:pPr>
      <w:pStyle w:val="Fuzeile"/>
      <w:rPr>
        <w:sz w:val="16"/>
        <w:szCs w:val="16"/>
      </w:rPr>
    </w:pPr>
    <w:r w:rsidRPr="00873897">
      <w:rPr>
        <w:sz w:val="16"/>
        <w:szCs w:val="16"/>
      </w:rPr>
      <w:t xml:space="preserve">Stand </w:t>
    </w:r>
    <w:r w:rsidR="00651852">
      <w:rPr>
        <w:sz w:val="16"/>
        <w:szCs w:val="16"/>
      </w:rPr>
      <w:t>11</w:t>
    </w:r>
    <w:r w:rsidRPr="00873897">
      <w:rPr>
        <w:sz w:val="16"/>
        <w:szCs w:val="16"/>
      </w:rPr>
      <w:t>.0</w:t>
    </w:r>
    <w:r w:rsidR="00651852">
      <w:rPr>
        <w:sz w:val="16"/>
        <w:szCs w:val="16"/>
      </w:rPr>
      <w:t>2</w:t>
    </w:r>
    <w:r w:rsidRPr="00873897">
      <w:rPr>
        <w:sz w:val="16"/>
        <w:szCs w:val="16"/>
      </w:rPr>
      <w:t>.202</w:t>
    </w:r>
    <w:r w:rsidR="00651852">
      <w:rPr>
        <w:sz w:val="16"/>
        <w:szCs w:val="16"/>
      </w:rPr>
      <w:t>6</w:t>
    </w:r>
    <w:r w:rsidRPr="00873897">
      <w:rPr>
        <w:sz w:val="16"/>
        <w:szCs w:val="16"/>
      </w:rPr>
      <w:tab/>
    </w:r>
    <w:r w:rsidRPr="00873897">
      <w:rPr>
        <w:sz w:val="16"/>
        <w:szCs w:val="16"/>
      </w:rPr>
      <w:tab/>
    </w:r>
    <w:r w:rsidRPr="00873897">
      <w:rPr>
        <w:sz w:val="16"/>
        <w:szCs w:val="16"/>
      </w:rPr>
      <w:fldChar w:fldCharType="begin"/>
    </w:r>
    <w:r w:rsidRPr="00873897">
      <w:rPr>
        <w:sz w:val="16"/>
        <w:szCs w:val="16"/>
      </w:rPr>
      <w:instrText>PAGE   \* MERGEFORMAT</w:instrText>
    </w:r>
    <w:r w:rsidRPr="00873897">
      <w:rPr>
        <w:sz w:val="16"/>
        <w:szCs w:val="16"/>
      </w:rPr>
      <w:fldChar w:fldCharType="separate"/>
    </w:r>
    <w:r w:rsidR="0066113D">
      <w:rPr>
        <w:noProof/>
        <w:sz w:val="16"/>
        <w:szCs w:val="16"/>
      </w:rPr>
      <w:t>24</w:t>
    </w:r>
    <w:r w:rsidRPr="00873897">
      <w:rPr>
        <w:sz w:val="16"/>
        <w:szCs w:val="16"/>
      </w:rPr>
      <w:fldChar w:fldCharType="end"/>
    </w:r>
    <w:r w:rsidRPr="00873897">
      <w:rPr>
        <w:sz w:val="16"/>
        <w:szCs w:val="16"/>
      </w:rPr>
      <w:t>/</w:t>
    </w:r>
    <w:r w:rsidR="00A15F12">
      <w:rPr>
        <w:sz w:val="16"/>
        <w:szCs w:val="16"/>
      </w:rPr>
      <w:t>1</w:t>
    </w:r>
    <w:r w:rsidR="00651852">
      <w:rPr>
        <w:sz w:val="16"/>
        <w:szCs w:val="16"/>
      </w:rPr>
      <w:t>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BB4E89" w14:textId="77777777" w:rsidR="00C35138" w:rsidRDefault="00C35138" w:rsidP="003F63C4">
      <w:r>
        <w:separator/>
      </w:r>
    </w:p>
  </w:footnote>
  <w:footnote w:type="continuationSeparator" w:id="0">
    <w:p w14:paraId="05263D54" w14:textId="77777777" w:rsidR="00C35138" w:rsidRDefault="00C35138" w:rsidP="003F63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2891C2" w14:textId="754C8011" w:rsidR="00A90897" w:rsidRDefault="0056055D" w:rsidP="00CD75B5">
    <w:pPr>
      <w:pBdr>
        <w:bottom w:val="single" w:sz="4" w:space="1" w:color="auto"/>
      </w:pBdr>
      <w:jc w:val="center"/>
      <w:rPr>
        <w:rFonts w:ascii="Arial" w:hAnsi="Arial" w:cs="Arial"/>
        <w:sz w:val="16"/>
        <w:szCs w:val="16"/>
      </w:rPr>
    </w:pPr>
    <w:r w:rsidRPr="00CD75B5">
      <w:rPr>
        <w:rFonts w:ascii="Arial" w:hAnsi="Arial" w:cs="Arial"/>
        <w:sz w:val="16"/>
        <w:szCs w:val="16"/>
      </w:rPr>
      <w:t xml:space="preserve">Generalplanungsleistungen für die </w:t>
    </w:r>
    <w:r w:rsidR="00872AE7">
      <w:rPr>
        <w:rFonts w:ascii="Arial" w:hAnsi="Arial" w:cs="Arial"/>
        <w:sz w:val="16"/>
        <w:szCs w:val="16"/>
      </w:rPr>
      <w:t>Sanierungs- und Umbaumaßnahme Jugendtreff Hofstede</w:t>
    </w:r>
    <w:r w:rsidR="00582339">
      <w:rPr>
        <w:rFonts w:ascii="Arial" w:hAnsi="Arial" w:cs="Arial"/>
        <w:sz w:val="16"/>
        <w:szCs w:val="16"/>
      </w:rPr>
      <w:t>,</w:t>
    </w:r>
  </w:p>
  <w:p w14:paraId="183DCB9C" w14:textId="57359FFD" w:rsidR="0056055D" w:rsidRPr="00CD75B5" w:rsidRDefault="00872AE7" w:rsidP="00CD75B5">
    <w:pPr>
      <w:pBdr>
        <w:bottom w:val="single" w:sz="4" w:space="1" w:color="auto"/>
      </w:pBdr>
      <w:jc w:val="center"/>
      <w:rPr>
        <w:rFonts w:ascii="Arial" w:hAnsi="Arial" w:cs="Arial"/>
        <w:sz w:val="16"/>
        <w:szCs w:val="16"/>
      </w:rPr>
    </w:pPr>
    <w:r>
      <w:rPr>
        <w:rFonts w:ascii="Arial" w:hAnsi="Arial" w:cs="Arial"/>
        <w:sz w:val="16"/>
        <w:szCs w:val="16"/>
      </w:rPr>
      <w:t>Riemker Straße 12</w:t>
    </w:r>
    <w:r w:rsidR="0056055D" w:rsidRPr="00CD75B5">
      <w:rPr>
        <w:rFonts w:ascii="Arial" w:hAnsi="Arial" w:cs="Arial"/>
        <w:sz w:val="16"/>
        <w:szCs w:val="16"/>
      </w:rPr>
      <w:t>, 44</w:t>
    </w:r>
    <w:r>
      <w:rPr>
        <w:rFonts w:ascii="Arial" w:hAnsi="Arial" w:cs="Arial"/>
        <w:sz w:val="16"/>
        <w:szCs w:val="16"/>
      </w:rPr>
      <w:t>80</w:t>
    </w:r>
    <w:r w:rsidR="0056055D" w:rsidRPr="00CD75B5">
      <w:rPr>
        <w:rFonts w:ascii="Arial" w:hAnsi="Arial" w:cs="Arial"/>
        <w:sz w:val="16"/>
        <w:szCs w:val="16"/>
      </w:rPr>
      <w:t>9 Bochum</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CB614D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81A90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0226DC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A6E8E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3E870F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594168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BEE618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8BA25C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E84B28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5005B4C"/>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50F3F27"/>
    <w:multiLevelType w:val="hybridMultilevel"/>
    <w:tmpl w:val="A776DF50"/>
    <w:lvl w:ilvl="0" w:tplc="B86ED9AE">
      <w:numFmt w:val="bullet"/>
      <w:lvlText w:val="-"/>
      <w:lvlJc w:val="left"/>
      <w:pPr>
        <w:ind w:left="785" w:hanging="360"/>
      </w:pPr>
      <w:rPr>
        <w:rFonts w:ascii="Arial" w:eastAsia="Times New Roman" w:hAnsi="Arial" w:cs="Arial" w:hint="default"/>
      </w:rPr>
    </w:lvl>
    <w:lvl w:ilvl="1" w:tplc="04070003" w:tentative="1">
      <w:start w:val="1"/>
      <w:numFmt w:val="bullet"/>
      <w:lvlText w:val="o"/>
      <w:lvlJc w:val="left"/>
      <w:pPr>
        <w:ind w:left="1505" w:hanging="360"/>
      </w:pPr>
      <w:rPr>
        <w:rFonts w:ascii="Courier New" w:hAnsi="Courier New" w:cs="Courier New" w:hint="default"/>
      </w:rPr>
    </w:lvl>
    <w:lvl w:ilvl="2" w:tplc="04070005" w:tentative="1">
      <w:start w:val="1"/>
      <w:numFmt w:val="bullet"/>
      <w:lvlText w:val=""/>
      <w:lvlJc w:val="left"/>
      <w:pPr>
        <w:ind w:left="2225" w:hanging="360"/>
      </w:pPr>
      <w:rPr>
        <w:rFonts w:ascii="Wingdings" w:hAnsi="Wingdings" w:hint="default"/>
      </w:rPr>
    </w:lvl>
    <w:lvl w:ilvl="3" w:tplc="04070001" w:tentative="1">
      <w:start w:val="1"/>
      <w:numFmt w:val="bullet"/>
      <w:lvlText w:val=""/>
      <w:lvlJc w:val="left"/>
      <w:pPr>
        <w:ind w:left="2945" w:hanging="360"/>
      </w:pPr>
      <w:rPr>
        <w:rFonts w:ascii="Symbol" w:hAnsi="Symbol" w:hint="default"/>
      </w:rPr>
    </w:lvl>
    <w:lvl w:ilvl="4" w:tplc="04070003" w:tentative="1">
      <w:start w:val="1"/>
      <w:numFmt w:val="bullet"/>
      <w:lvlText w:val="o"/>
      <w:lvlJc w:val="left"/>
      <w:pPr>
        <w:ind w:left="3665" w:hanging="360"/>
      </w:pPr>
      <w:rPr>
        <w:rFonts w:ascii="Courier New" w:hAnsi="Courier New" w:cs="Courier New" w:hint="default"/>
      </w:rPr>
    </w:lvl>
    <w:lvl w:ilvl="5" w:tplc="04070005" w:tentative="1">
      <w:start w:val="1"/>
      <w:numFmt w:val="bullet"/>
      <w:lvlText w:val=""/>
      <w:lvlJc w:val="left"/>
      <w:pPr>
        <w:ind w:left="4385" w:hanging="360"/>
      </w:pPr>
      <w:rPr>
        <w:rFonts w:ascii="Wingdings" w:hAnsi="Wingdings" w:hint="default"/>
      </w:rPr>
    </w:lvl>
    <w:lvl w:ilvl="6" w:tplc="04070001" w:tentative="1">
      <w:start w:val="1"/>
      <w:numFmt w:val="bullet"/>
      <w:lvlText w:val=""/>
      <w:lvlJc w:val="left"/>
      <w:pPr>
        <w:ind w:left="5105" w:hanging="360"/>
      </w:pPr>
      <w:rPr>
        <w:rFonts w:ascii="Symbol" w:hAnsi="Symbol" w:hint="default"/>
      </w:rPr>
    </w:lvl>
    <w:lvl w:ilvl="7" w:tplc="04070003" w:tentative="1">
      <w:start w:val="1"/>
      <w:numFmt w:val="bullet"/>
      <w:lvlText w:val="o"/>
      <w:lvlJc w:val="left"/>
      <w:pPr>
        <w:ind w:left="5825" w:hanging="360"/>
      </w:pPr>
      <w:rPr>
        <w:rFonts w:ascii="Courier New" w:hAnsi="Courier New" w:cs="Courier New" w:hint="default"/>
      </w:rPr>
    </w:lvl>
    <w:lvl w:ilvl="8" w:tplc="04070005" w:tentative="1">
      <w:start w:val="1"/>
      <w:numFmt w:val="bullet"/>
      <w:lvlText w:val=""/>
      <w:lvlJc w:val="left"/>
      <w:pPr>
        <w:ind w:left="6545" w:hanging="360"/>
      </w:pPr>
      <w:rPr>
        <w:rFonts w:ascii="Wingdings" w:hAnsi="Wingdings" w:hint="default"/>
      </w:rPr>
    </w:lvl>
  </w:abstractNum>
  <w:abstractNum w:abstractNumId="11" w15:restartNumberingAfterBreak="0">
    <w:nsid w:val="069F2181"/>
    <w:multiLevelType w:val="hybridMultilevel"/>
    <w:tmpl w:val="B4CC64EC"/>
    <w:lvl w:ilvl="0" w:tplc="8668D69C">
      <w:numFmt w:val="bullet"/>
      <w:lvlText w:val="-"/>
      <w:lvlJc w:val="left"/>
      <w:pPr>
        <w:ind w:left="644" w:hanging="360"/>
      </w:pPr>
      <w:rPr>
        <w:rFonts w:ascii="Arial" w:eastAsia="Times New Roman" w:hAnsi="Arial" w:cs="Arial"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2" w15:restartNumberingAfterBreak="0">
    <w:nsid w:val="0D582DB1"/>
    <w:multiLevelType w:val="hybridMultilevel"/>
    <w:tmpl w:val="404E7A08"/>
    <w:lvl w:ilvl="0" w:tplc="AA76FE6A">
      <w:start w:val="1"/>
      <w:numFmt w:val="bullet"/>
      <w:lvlText w:val=""/>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03D1EBA"/>
    <w:multiLevelType w:val="hybridMultilevel"/>
    <w:tmpl w:val="85CC882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11AE66A2"/>
    <w:multiLevelType w:val="hybridMultilevel"/>
    <w:tmpl w:val="A64E9B04"/>
    <w:lvl w:ilvl="0" w:tplc="B2DE7A1A">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5" w15:restartNumberingAfterBreak="0">
    <w:nsid w:val="14D31646"/>
    <w:multiLevelType w:val="hybridMultilevel"/>
    <w:tmpl w:val="1452CEDA"/>
    <w:lvl w:ilvl="0" w:tplc="A156D4C4">
      <w:start w:val="5"/>
      <w:numFmt w:val="bullet"/>
      <w:lvlText w:val="-"/>
      <w:lvlJc w:val="left"/>
      <w:pPr>
        <w:ind w:left="1004" w:hanging="360"/>
      </w:pPr>
      <w:rPr>
        <w:rFonts w:ascii="Arial" w:eastAsia="Times New Roman" w:hAnsi="Arial" w:cs="Arial" w:hint="default"/>
      </w:rPr>
    </w:lvl>
    <w:lvl w:ilvl="1" w:tplc="04070003">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6" w15:restartNumberingAfterBreak="0">
    <w:nsid w:val="1B1E0986"/>
    <w:multiLevelType w:val="hybridMultilevel"/>
    <w:tmpl w:val="1FA8B4FE"/>
    <w:lvl w:ilvl="0" w:tplc="D5DA8B1C">
      <w:numFmt w:val="bullet"/>
      <w:lvlText w:val="-"/>
      <w:lvlJc w:val="left"/>
      <w:pPr>
        <w:ind w:left="504"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380DFA"/>
    <w:multiLevelType w:val="hybridMultilevel"/>
    <w:tmpl w:val="CBF617BA"/>
    <w:lvl w:ilvl="0" w:tplc="EF2AD0DC">
      <w:start w:val="8"/>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23256968"/>
    <w:multiLevelType w:val="hybridMultilevel"/>
    <w:tmpl w:val="4874EC5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6B65DE2"/>
    <w:multiLevelType w:val="hybridMultilevel"/>
    <w:tmpl w:val="E30A9518"/>
    <w:lvl w:ilvl="0" w:tplc="38324F2C">
      <w:numFmt w:val="bullet"/>
      <w:lvlText w:val=""/>
      <w:lvlJc w:val="left"/>
      <w:pPr>
        <w:ind w:left="644" w:hanging="360"/>
      </w:pPr>
      <w:rPr>
        <w:rFonts w:ascii="Arial" w:eastAsia="Times New Roman" w:hAnsi="Arial" w:cs="Arial"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4316787A"/>
    <w:multiLevelType w:val="hybridMultilevel"/>
    <w:tmpl w:val="26B43812"/>
    <w:lvl w:ilvl="0" w:tplc="F20C40EC">
      <w:numFmt w:val="bullet"/>
      <w:lvlText w:val="-"/>
      <w:lvlJc w:val="left"/>
      <w:pPr>
        <w:ind w:left="1494" w:hanging="360"/>
      </w:pPr>
      <w:rPr>
        <w:rFonts w:ascii="Arial" w:eastAsia="Times New Roman" w:hAnsi="Arial" w:cs="Arial" w:hint="default"/>
        <w:color w:val="3064E0" w:themeColor="accent1" w:themeTint="99"/>
      </w:rPr>
    </w:lvl>
    <w:lvl w:ilvl="1" w:tplc="04070003" w:tentative="1">
      <w:start w:val="1"/>
      <w:numFmt w:val="bullet"/>
      <w:lvlText w:val="o"/>
      <w:lvlJc w:val="left"/>
      <w:pPr>
        <w:ind w:left="2214" w:hanging="360"/>
      </w:pPr>
      <w:rPr>
        <w:rFonts w:ascii="Courier New" w:hAnsi="Courier New" w:cs="Courier New" w:hint="default"/>
      </w:rPr>
    </w:lvl>
    <w:lvl w:ilvl="2" w:tplc="04070005" w:tentative="1">
      <w:start w:val="1"/>
      <w:numFmt w:val="bullet"/>
      <w:lvlText w:val=""/>
      <w:lvlJc w:val="left"/>
      <w:pPr>
        <w:ind w:left="2934" w:hanging="360"/>
      </w:pPr>
      <w:rPr>
        <w:rFonts w:ascii="Wingdings" w:hAnsi="Wingdings" w:hint="default"/>
      </w:rPr>
    </w:lvl>
    <w:lvl w:ilvl="3" w:tplc="04070001" w:tentative="1">
      <w:start w:val="1"/>
      <w:numFmt w:val="bullet"/>
      <w:lvlText w:val=""/>
      <w:lvlJc w:val="left"/>
      <w:pPr>
        <w:ind w:left="3654" w:hanging="360"/>
      </w:pPr>
      <w:rPr>
        <w:rFonts w:ascii="Symbol" w:hAnsi="Symbol" w:hint="default"/>
      </w:rPr>
    </w:lvl>
    <w:lvl w:ilvl="4" w:tplc="04070003" w:tentative="1">
      <w:start w:val="1"/>
      <w:numFmt w:val="bullet"/>
      <w:lvlText w:val="o"/>
      <w:lvlJc w:val="left"/>
      <w:pPr>
        <w:ind w:left="4374" w:hanging="360"/>
      </w:pPr>
      <w:rPr>
        <w:rFonts w:ascii="Courier New" w:hAnsi="Courier New" w:cs="Courier New" w:hint="default"/>
      </w:rPr>
    </w:lvl>
    <w:lvl w:ilvl="5" w:tplc="04070005" w:tentative="1">
      <w:start w:val="1"/>
      <w:numFmt w:val="bullet"/>
      <w:lvlText w:val=""/>
      <w:lvlJc w:val="left"/>
      <w:pPr>
        <w:ind w:left="5094" w:hanging="360"/>
      </w:pPr>
      <w:rPr>
        <w:rFonts w:ascii="Wingdings" w:hAnsi="Wingdings" w:hint="default"/>
      </w:rPr>
    </w:lvl>
    <w:lvl w:ilvl="6" w:tplc="04070001" w:tentative="1">
      <w:start w:val="1"/>
      <w:numFmt w:val="bullet"/>
      <w:lvlText w:val=""/>
      <w:lvlJc w:val="left"/>
      <w:pPr>
        <w:ind w:left="5814" w:hanging="360"/>
      </w:pPr>
      <w:rPr>
        <w:rFonts w:ascii="Symbol" w:hAnsi="Symbol" w:hint="default"/>
      </w:rPr>
    </w:lvl>
    <w:lvl w:ilvl="7" w:tplc="04070003" w:tentative="1">
      <w:start w:val="1"/>
      <w:numFmt w:val="bullet"/>
      <w:lvlText w:val="o"/>
      <w:lvlJc w:val="left"/>
      <w:pPr>
        <w:ind w:left="6534" w:hanging="360"/>
      </w:pPr>
      <w:rPr>
        <w:rFonts w:ascii="Courier New" w:hAnsi="Courier New" w:cs="Courier New" w:hint="default"/>
      </w:rPr>
    </w:lvl>
    <w:lvl w:ilvl="8" w:tplc="04070005" w:tentative="1">
      <w:start w:val="1"/>
      <w:numFmt w:val="bullet"/>
      <w:lvlText w:val=""/>
      <w:lvlJc w:val="left"/>
      <w:pPr>
        <w:ind w:left="7254" w:hanging="360"/>
      </w:pPr>
      <w:rPr>
        <w:rFonts w:ascii="Wingdings" w:hAnsi="Wingdings" w:hint="default"/>
      </w:rPr>
    </w:lvl>
  </w:abstractNum>
  <w:abstractNum w:abstractNumId="21" w15:restartNumberingAfterBreak="0">
    <w:nsid w:val="438170A0"/>
    <w:multiLevelType w:val="hybridMultilevel"/>
    <w:tmpl w:val="27EE51B2"/>
    <w:lvl w:ilvl="0" w:tplc="7E3ADF2C">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45790417"/>
    <w:multiLevelType w:val="hybridMultilevel"/>
    <w:tmpl w:val="2A36A4E8"/>
    <w:lvl w:ilvl="0" w:tplc="29E0FC42">
      <w:start w:val="2"/>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77A5E05"/>
    <w:multiLevelType w:val="hybridMultilevel"/>
    <w:tmpl w:val="B4244C86"/>
    <w:lvl w:ilvl="0" w:tplc="C240983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7F24EBE"/>
    <w:multiLevelType w:val="hybridMultilevel"/>
    <w:tmpl w:val="45AAE7AA"/>
    <w:lvl w:ilvl="0" w:tplc="5D981EF6">
      <w:start w:val="1"/>
      <w:numFmt w:val="decimal"/>
      <w:lvlText w:val="%1.)"/>
      <w:lvlJc w:val="left"/>
      <w:pPr>
        <w:ind w:left="1353" w:hanging="360"/>
      </w:pPr>
      <w:rPr>
        <w:rFonts w:hint="default"/>
      </w:rPr>
    </w:lvl>
    <w:lvl w:ilvl="1" w:tplc="04070019" w:tentative="1">
      <w:start w:val="1"/>
      <w:numFmt w:val="lowerLetter"/>
      <w:lvlText w:val="%2."/>
      <w:lvlJc w:val="left"/>
      <w:pPr>
        <w:ind w:left="2073" w:hanging="360"/>
      </w:pPr>
    </w:lvl>
    <w:lvl w:ilvl="2" w:tplc="0407001B" w:tentative="1">
      <w:start w:val="1"/>
      <w:numFmt w:val="lowerRoman"/>
      <w:lvlText w:val="%3."/>
      <w:lvlJc w:val="right"/>
      <w:pPr>
        <w:ind w:left="2793" w:hanging="180"/>
      </w:pPr>
    </w:lvl>
    <w:lvl w:ilvl="3" w:tplc="0407000F" w:tentative="1">
      <w:start w:val="1"/>
      <w:numFmt w:val="decimal"/>
      <w:lvlText w:val="%4."/>
      <w:lvlJc w:val="left"/>
      <w:pPr>
        <w:ind w:left="3513" w:hanging="360"/>
      </w:pPr>
    </w:lvl>
    <w:lvl w:ilvl="4" w:tplc="04070019" w:tentative="1">
      <w:start w:val="1"/>
      <w:numFmt w:val="lowerLetter"/>
      <w:lvlText w:val="%5."/>
      <w:lvlJc w:val="left"/>
      <w:pPr>
        <w:ind w:left="4233" w:hanging="360"/>
      </w:pPr>
    </w:lvl>
    <w:lvl w:ilvl="5" w:tplc="0407001B" w:tentative="1">
      <w:start w:val="1"/>
      <w:numFmt w:val="lowerRoman"/>
      <w:lvlText w:val="%6."/>
      <w:lvlJc w:val="right"/>
      <w:pPr>
        <w:ind w:left="4953" w:hanging="180"/>
      </w:pPr>
    </w:lvl>
    <w:lvl w:ilvl="6" w:tplc="0407000F" w:tentative="1">
      <w:start w:val="1"/>
      <w:numFmt w:val="decimal"/>
      <w:lvlText w:val="%7."/>
      <w:lvlJc w:val="left"/>
      <w:pPr>
        <w:ind w:left="5673" w:hanging="360"/>
      </w:pPr>
    </w:lvl>
    <w:lvl w:ilvl="7" w:tplc="04070019" w:tentative="1">
      <w:start w:val="1"/>
      <w:numFmt w:val="lowerLetter"/>
      <w:lvlText w:val="%8."/>
      <w:lvlJc w:val="left"/>
      <w:pPr>
        <w:ind w:left="6393" w:hanging="360"/>
      </w:pPr>
    </w:lvl>
    <w:lvl w:ilvl="8" w:tplc="0407001B" w:tentative="1">
      <w:start w:val="1"/>
      <w:numFmt w:val="lowerRoman"/>
      <w:lvlText w:val="%9."/>
      <w:lvlJc w:val="right"/>
      <w:pPr>
        <w:ind w:left="7113" w:hanging="180"/>
      </w:pPr>
    </w:lvl>
  </w:abstractNum>
  <w:abstractNum w:abstractNumId="25" w15:restartNumberingAfterBreak="0">
    <w:nsid w:val="4AE152FF"/>
    <w:multiLevelType w:val="hybridMultilevel"/>
    <w:tmpl w:val="78360F50"/>
    <w:lvl w:ilvl="0" w:tplc="7DCC854E">
      <w:start w:val="1"/>
      <w:numFmt w:val="decimal"/>
      <w:lvlText w:val="%1."/>
      <w:lvlJc w:val="left"/>
      <w:pPr>
        <w:ind w:left="1069" w:hanging="360"/>
      </w:pPr>
      <w:rPr>
        <w:rFonts w:hint="default"/>
      </w:rPr>
    </w:lvl>
    <w:lvl w:ilvl="1" w:tplc="04070019" w:tentative="1">
      <w:start w:val="1"/>
      <w:numFmt w:val="lowerLetter"/>
      <w:lvlText w:val="%2."/>
      <w:lvlJc w:val="left"/>
      <w:pPr>
        <w:ind w:left="1789" w:hanging="360"/>
      </w:pPr>
    </w:lvl>
    <w:lvl w:ilvl="2" w:tplc="0407001B" w:tentative="1">
      <w:start w:val="1"/>
      <w:numFmt w:val="lowerRoman"/>
      <w:lvlText w:val="%3."/>
      <w:lvlJc w:val="right"/>
      <w:pPr>
        <w:ind w:left="2509" w:hanging="180"/>
      </w:pPr>
    </w:lvl>
    <w:lvl w:ilvl="3" w:tplc="0407000F" w:tentative="1">
      <w:start w:val="1"/>
      <w:numFmt w:val="decimal"/>
      <w:lvlText w:val="%4."/>
      <w:lvlJc w:val="left"/>
      <w:pPr>
        <w:ind w:left="3229" w:hanging="360"/>
      </w:pPr>
    </w:lvl>
    <w:lvl w:ilvl="4" w:tplc="04070019" w:tentative="1">
      <w:start w:val="1"/>
      <w:numFmt w:val="lowerLetter"/>
      <w:lvlText w:val="%5."/>
      <w:lvlJc w:val="left"/>
      <w:pPr>
        <w:ind w:left="3949" w:hanging="360"/>
      </w:pPr>
    </w:lvl>
    <w:lvl w:ilvl="5" w:tplc="0407001B" w:tentative="1">
      <w:start w:val="1"/>
      <w:numFmt w:val="lowerRoman"/>
      <w:lvlText w:val="%6."/>
      <w:lvlJc w:val="right"/>
      <w:pPr>
        <w:ind w:left="4669" w:hanging="180"/>
      </w:pPr>
    </w:lvl>
    <w:lvl w:ilvl="6" w:tplc="0407000F" w:tentative="1">
      <w:start w:val="1"/>
      <w:numFmt w:val="decimal"/>
      <w:lvlText w:val="%7."/>
      <w:lvlJc w:val="left"/>
      <w:pPr>
        <w:ind w:left="5389" w:hanging="360"/>
      </w:pPr>
    </w:lvl>
    <w:lvl w:ilvl="7" w:tplc="04070019" w:tentative="1">
      <w:start w:val="1"/>
      <w:numFmt w:val="lowerLetter"/>
      <w:lvlText w:val="%8."/>
      <w:lvlJc w:val="left"/>
      <w:pPr>
        <w:ind w:left="6109" w:hanging="360"/>
      </w:pPr>
    </w:lvl>
    <w:lvl w:ilvl="8" w:tplc="0407001B" w:tentative="1">
      <w:start w:val="1"/>
      <w:numFmt w:val="lowerRoman"/>
      <w:lvlText w:val="%9."/>
      <w:lvlJc w:val="right"/>
      <w:pPr>
        <w:ind w:left="6829" w:hanging="180"/>
      </w:pPr>
    </w:lvl>
  </w:abstractNum>
  <w:abstractNum w:abstractNumId="26" w15:restartNumberingAfterBreak="0">
    <w:nsid w:val="568C048B"/>
    <w:multiLevelType w:val="hybridMultilevel"/>
    <w:tmpl w:val="072A4FA6"/>
    <w:lvl w:ilvl="0" w:tplc="7E3ADF2C">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590D09BA"/>
    <w:multiLevelType w:val="hybridMultilevel"/>
    <w:tmpl w:val="EC5659DA"/>
    <w:lvl w:ilvl="0" w:tplc="C0B43C98">
      <w:numFmt w:val="bullet"/>
      <w:lvlText w:val="-"/>
      <w:lvlJc w:val="left"/>
      <w:pPr>
        <w:ind w:left="644" w:hanging="360"/>
      </w:pPr>
      <w:rPr>
        <w:rFonts w:ascii="Arial" w:eastAsia="Times New Roman" w:hAnsi="Arial" w:cs="Arial"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8" w15:restartNumberingAfterBreak="0">
    <w:nsid w:val="59305BE8"/>
    <w:multiLevelType w:val="multilevel"/>
    <w:tmpl w:val="19C648E2"/>
    <w:lvl w:ilvl="0">
      <w:start w:val="5"/>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29" w15:restartNumberingAfterBreak="0">
    <w:nsid w:val="5C893EFC"/>
    <w:multiLevelType w:val="hybridMultilevel"/>
    <w:tmpl w:val="6D3894DC"/>
    <w:lvl w:ilvl="0" w:tplc="1AFC7E8E">
      <w:numFmt w:val="bullet"/>
      <w:lvlText w:val="-"/>
      <w:lvlJc w:val="left"/>
      <w:pPr>
        <w:ind w:left="786" w:hanging="360"/>
      </w:pPr>
      <w:rPr>
        <w:rFonts w:ascii="Arial" w:eastAsia="Times New Roman" w:hAnsi="Arial" w:cs="Arial" w:hint="default"/>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30" w15:restartNumberingAfterBreak="0">
    <w:nsid w:val="60572C11"/>
    <w:multiLevelType w:val="hybridMultilevel"/>
    <w:tmpl w:val="7EE0B4C4"/>
    <w:lvl w:ilvl="0" w:tplc="84C4E3B0">
      <w:start w:val="5"/>
      <w:numFmt w:val="bullet"/>
      <w:lvlText w:val="-"/>
      <w:lvlJc w:val="left"/>
      <w:pPr>
        <w:ind w:left="863" w:hanging="360"/>
      </w:pPr>
      <w:rPr>
        <w:rFonts w:ascii="Arial" w:eastAsia="Times New Roman" w:hAnsi="Arial" w:cs="Arial" w:hint="default"/>
      </w:rPr>
    </w:lvl>
    <w:lvl w:ilvl="1" w:tplc="04070003" w:tentative="1">
      <w:start w:val="1"/>
      <w:numFmt w:val="bullet"/>
      <w:lvlText w:val="o"/>
      <w:lvlJc w:val="left"/>
      <w:pPr>
        <w:ind w:left="1583" w:hanging="360"/>
      </w:pPr>
      <w:rPr>
        <w:rFonts w:ascii="Courier New" w:hAnsi="Courier New" w:cs="Courier New" w:hint="default"/>
      </w:rPr>
    </w:lvl>
    <w:lvl w:ilvl="2" w:tplc="04070005" w:tentative="1">
      <w:start w:val="1"/>
      <w:numFmt w:val="bullet"/>
      <w:lvlText w:val=""/>
      <w:lvlJc w:val="left"/>
      <w:pPr>
        <w:ind w:left="2303" w:hanging="360"/>
      </w:pPr>
      <w:rPr>
        <w:rFonts w:ascii="Wingdings" w:hAnsi="Wingdings" w:hint="default"/>
      </w:rPr>
    </w:lvl>
    <w:lvl w:ilvl="3" w:tplc="04070001" w:tentative="1">
      <w:start w:val="1"/>
      <w:numFmt w:val="bullet"/>
      <w:lvlText w:val=""/>
      <w:lvlJc w:val="left"/>
      <w:pPr>
        <w:ind w:left="3023" w:hanging="360"/>
      </w:pPr>
      <w:rPr>
        <w:rFonts w:ascii="Symbol" w:hAnsi="Symbol" w:hint="default"/>
      </w:rPr>
    </w:lvl>
    <w:lvl w:ilvl="4" w:tplc="04070003" w:tentative="1">
      <w:start w:val="1"/>
      <w:numFmt w:val="bullet"/>
      <w:lvlText w:val="o"/>
      <w:lvlJc w:val="left"/>
      <w:pPr>
        <w:ind w:left="3743" w:hanging="360"/>
      </w:pPr>
      <w:rPr>
        <w:rFonts w:ascii="Courier New" w:hAnsi="Courier New" w:cs="Courier New" w:hint="default"/>
      </w:rPr>
    </w:lvl>
    <w:lvl w:ilvl="5" w:tplc="04070005" w:tentative="1">
      <w:start w:val="1"/>
      <w:numFmt w:val="bullet"/>
      <w:lvlText w:val=""/>
      <w:lvlJc w:val="left"/>
      <w:pPr>
        <w:ind w:left="4463" w:hanging="360"/>
      </w:pPr>
      <w:rPr>
        <w:rFonts w:ascii="Wingdings" w:hAnsi="Wingdings" w:hint="default"/>
      </w:rPr>
    </w:lvl>
    <w:lvl w:ilvl="6" w:tplc="04070001" w:tentative="1">
      <w:start w:val="1"/>
      <w:numFmt w:val="bullet"/>
      <w:lvlText w:val=""/>
      <w:lvlJc w:val="left"/>
      <w:pPr>
        <w:ind w:left="5183" w:hanging="360"/>
      </w:pPr>
      <w:rPr>
        <w:rFonts w:ascii="Symbol" w:hAnsi="Symbol" w:hint="default"/>
      </w:rPr>
    </w:lvl>
    <w:lvl w:ilvl="7" w:tplc="04070003" w:tentative="1">
      <w:start w:val="1"/>
      <w:numFmt w:val="bullet"/>
      <w:lvlText w:val="o"/>
      <w:lvlJc w:val="left"/>
      <w:pPr>
        <w:ind w:left="5903" w:hanging="360"/>
      </w:pPr>
      <w:rPr>
        <w:rFonts w:ascii="Courier New" w:hAnsi="Courier New" w:cs="Courier New" w:hint="default"/>
      </w:rPr>
    </w:lvl>
    <w:lvl w:ilvl="8" w:tplc="04070005" w:tentative="1">
      <w:start w:val="1"/>
      <w:numFmt w:val="bullet"/>
      <w:lvlText w:val=""/>
      <w:lvlJc w:val="left"/>
      <w:pPr>
        <w:ind w:left="6623" w:hanging="360"/>
      </w:pPr>
      <w:rPr>
        <w:rFonts w:ascii="Wingdings" w:hAnsi="Wingdings" w:hint="default"/>
      </w:rPr>
    </w:lvl>
  </w:abstractNum>
  <w:abstractNum w:abstractNumId="31" w15:restartNumberingAfterBreak="0">
    <w:nsid w:val="65D26BC7"/>
    <w:multiLevelType w:val="hybridMultilevel"/>
    <w:tmpl w:val="0796804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6FFA09CF"/>
    <w:multiLevelType w:val="hybridMultilevel"/>
    <w:tmpl w:val="EBB2BB30"/>
    <w:lvl w:ilvl="0" w:tplc="74B6F8F8">
      <w:numFmt w:val="bullet"/>
      <w:lvlText w:val="-"/>
      <w:lvlJc w:val="left"/>
      <w:pPr>
        <w:ind w:left="644" w:hanging="360"/>
      </w:pPr>
      <w:rPr>
        <w:rFonts w:ascii="Arial" w:eastAsia="Times New Roman" w:hAnsi="Arial" w:cs="Arial"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704C5A16"/>
    <w:multiLevelType w:val="hybridMultilevel"/>
    <w:tmpl w:val="85CC882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D459A1"/>
    <w:multiLevelType w:val="hybridMultilevel"/>
    <w:tmpl w:val="7EBC5854"/>
    <w:lvl w:ilvl="0" w:tplc="A4EA52F2">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724DD4"/>
    <w:multiLevelType w:val="multilevel"/>
    <w:tmpl w:val="1A963C8E"/>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7A29552B"/>
    <w:multiLevelType w:val="hybridMultilevel"/>
    <w:tmpl w:val="4FA27D20"/>
    <w:lvl w:ilvl="0" w:tplc="9F8C31EA">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D742EA2"/>
    <w:multiLevelType w:val="hybridMultilevel"/>
    <w:tmpl w:val="7D5831B4"/>
    <w:lvl w:ilvl="0" w:tplc="DF7AF810">
      <w:start w:val="11"/>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16cid:durableId="1000163534">
    <w:abstractNumId w:val="9"/>
  </w:num>
  <w:num w:numId="2" w16cid:durableId="400714034">
    <w:abstractNumId w:val="8"/>
  </w:num>
  <w:num w:numId="3" w16cid:durableId="2054514">
    <w:abstractNumId w:val="7"/>
  </w:num>
  <w:num w:numId="4" w16cid:durableId="806244592">
    <w:abstractNumId w:val="6"/>
  </w:num>
  <w:num w:numId="5" w16cid:durableId="1317610550">
    <w:abstractNumId w:val="5"/>
  </w:num>
  <w:num w:numId="6" w16cid:durableId="43216094">
    <w:abstractNumId w:val="4"/>
  </w:num>
  <w:num w:numId="7" w16cid:durableId="74016576">
    <w:abstractNumId w:val="3"/>
  </w:num>
  <w:num w:numId="8" w16cid:durableId="958730377">
    <w:abstractNumId w:val="2"/>
  </w:num>
  <w:num w:numId="9" w16cid:durableId="2018530878">
    <w:abstractNumId w:val="1"/>
  </w:num>
  <w:num w:numId="10" w16cid:durableId="103503715">
    <w:abstractNumId w:val="0"/>
  </w:num>
  <w:num w:numId="11" w16cid:durableId="1884905167">
    <w:abstractNumId w:val="26"/>
  </w:num>
  <w:num w:numId="12" w16cid:durableId="435567124">
    <w:abstractNumId w:val="13"/>
  </w:num>
  <w:num w:numId="13" w16cid:durableId="136457506">
    <w:abstractNumId w:val="33"/>
  </w:num>
  <w:num w:numId="14" w16cid:durableId="347799954">
    <w:abstractNumId w:val="23"/>
  </w:num>
  <w:num w:numId="15" w16cid:durableId="1718118454">
    <w:abstractNumId w:val="34"/>
  </w:num>
  <w:num w:numId="16" w16cid:durableId="2086343257">
    <w:abstractNumId w:val="36"/>
  </w:num>
  <w:num w:numId="17" w16cid:durableId="228082004">
    <w:abstractNumId w:val="31"/>
  </w:num>
  <w:num w:numId="18" w16cid:durableId="886529023">
    <w:abstractNumId w:val="37"/>
  </w:num>
  <w:num w:numId="19" w16cid:durableId="1317760870">
    <w:abstractNumId w:val="12"/>
  </w:num>
  <w:num w:numId="20" w16cid:durableId="1281298852">
    <w:abstractNumId w:val="14"/>
  </w:num>
  <w:num w:numId="21" w16cid:durableId="1260676226">
    <w:abstractNumId w:val="21"/>
  </w:num>
  <w:num w:numId="22" w16cid:durableId="858277386">
    <w:abstractNumId w:val="17"/>
  </w:num>
  <w:num w:numId="23" w16cid:durableId="1384911624">
    <w:abstractNumId w:val="15"/>
  </w:num>
  <w:num w:numId="24" w16cid:durableId="1305545903">
    <w:abstractNumId w:val="18"/>
  </w:num>
  <w:num w:numId="25" w16cid:durableId="869149594">
    <w:abstractNumId w:val="16"/>
  </w:num>
  <w:num w:numId="26" w16cid:durableId="876160108">
    <w:abstractNumId w:val="35"/>
  </w:num>
  <w:num w:numId="27" w16cid:durableId="623850557">
    <w:abstractNumId w:val="29"/>
  </w:num>
  <w:num w:numId="28" w16cid:durableId="1569417229">
    <w:abstractNumId w:val="10"/>
  </w:num>
  <w:num w:numId="29" w16cid:durableId="1465385779">
    <w:abstractNumId w:val="9"/>
  </w:num>
  <w:num w:numId="30" w16cid:durableId="1695499444">
    <w:abstractNumId w:val="30"/>
  </w:num>
  <w:num w:numId="31" w16cid:durableId="2074352306">
    <w:abstractNumId w:val="25"/>
  </w:num>
  <w:num w:numId="32" w16cid:durableId="1279801662">
    <w:abstractNumId w:val="22"/>
  </w:num>
  <w:num w:numId="33" w16cid:durableId="1121461016">
    <w:abstractNumId w:val="24"/>
  </w:num>
  <w:num w:numId="34" w16cid:durableId="1337535258">
    <w:abstractNumId w:val="28"/>
  </w:num>
  <w:num w:numId="35" w16cid:durableId="1670015052">
    <w:abstractNumId w:val="20"/>
  </w:num>
  <w:num w:numId="36" w16cid:durableId="1587767330">
    <w:abstractNumId w:val="19"/>
  </w:num>
  <w:num w:numId="37" w16cid:durableId="206836174">
    <w:abstractNumId w:val="32"/>
  </w:num>
  <w:num w:numId="38" w16cid:durableId="1947226972">
    <w:abstractNumId w:val="11"/>
  </w:num>
  <w:num w:numId="39" w16cid:durableId="880752038">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63A9"/>
    <w:rsid w:val="000007F7"/>
    <w:rsid w:val="00005B19"/>
    <w:rsid w:val="00010C11"/>
    <w:rsid w:val="00011EFB"/>
    <w:rsid w:val="000153F8"/>
    <w:rsid w:val="000163F5"/>
    <w:rsid w:val="000217F0"/>
    <w:rsid w:val="0003105D"/>
    <w:rsid w:val="00031B36"/>
    <w:rsid w:val="00031DF0"/>
    <w:rsid w:val="0003337F"/>
    <w:rsid w:val="00035D1F"/>
    <w:rsid w:val="00036D3A"/>
    <w:rsid w:val="00044659"/>
    <w:rsid w:val="00044922"/>
    <w:rsid w:val="000471EF"/>
    <w:rsid w:val="00050E68"/>
    <w:rsid w:val="0005249A"/>
    <w:rsid w:val="00062603"/>
    <w:rsid w:val="0006451D"/>
    <w:rsid w:val="000649CD"/>
    <w:rsid w:val="00064E56"/>
    <w:rsid w:val="000678B0"/>
    <w:rsid w:val="00070AAE"/>
    <w:rsid w:val="000750B2"/>
    <w:rsid w:val="00075D14"/>
    <w:rsid w:val="000769CB"/>
    <w:rsid w:val="000779B1"/>
    <w:rsid w:val="00091543"/>
    <w:rsid w:val="0009383B"/>
    <w:rsid w:val="000958CD"/>
    <w:rsid w:val="000975B3"/>
    <w:rsid w:val="000A53D6"/>
    <w:rsid w:val="000A5882"/>
    <w:rsid w:val="000A7E87"/>
    <w:rsid w:val="000B070A"/>
    <w:rsid w:val="000B09E7"/>
    <w:rsid w:val="000B2426"/>
    <w:rsid w:val="000B283C"/>
    <w:rsid w:val="000B4EE2"/>
    <w:rsid w:val="000C04D1"/>
    <w:rsid w:val="000C4761"/>
    <w:rsid w:val="000C7A05"/>
    <w:rsid w:val="000D2F91"/>
    <w:rsid w:val="000D66B6"/>
    <w:rsid w:val="000F015B"/>
    <w:rsid w:val="000F171C"/>
    <w:rsid w:val="000F4D5F"/>
    <w:rsid w:val="000F5556"/>
    <w:rsid w:val="000F7309"/>
    <w:rsid w:val="000F7B03"/>
    <w:rsid w:val="00103B0E"/>
    <w:rsid w:val="0010561D"/>
    <w:rsid w:val="001069F6"/>
    <w:rsid w:val="001076EE"/>
    <w:rsid w:val="00107728"/>
    <w:rsid w:val="00111FA4"/>
    <w:rsid w:val="00116ED0"/>
    <w:rsid w:val="001264DB"/>
    <w:rsid w:val="00127729"/>
    <w:rsid w:val="0013176B"/>
    <w:rsid w:val="0013330E"/>
    <w:rsid w:val="0013380F"/>
    <w:rsid w:val="001357AA"/>
    <w:rsid w:val="00135DBB"/>
    <w:rsid w:val="0013621C"/>
    <w:rsid w:val="00143284"/>
    <w:rsid w:val="00156E3A"/>
    <w:rsid w:val="00157C4F"/>
    <w:rsid w:val="00157CF5"/>
    <w:rsid w:val="00160426"/>
    <w:rsid w:val="001644D8"/>
    <w:rsid w:val="00164904"/>
    <w:rsid w:val="00166F4A"/>
    <w:rsid w:val="001712CB"/>
    <w:rsid w:val="001718CD"/>
    <w:rsid w:val="0017362F"/>
    <w:rsid w:val="00175A5B"/>
    <w:rsid w:val="00175FDE"/>
    <w:rsid w:val="00177465"/>
    <w:rsid w:val="001808ED"/>
    <w:rsid w:val="0018118D"/>
    <w:rsid w:val="00184022"/>
    <w:rsid w:val="00191F17"/>
    <w:rsid w:val="00192E7E"/>
    <w:rsid w:val="00195D56"/>
    <w:rsid w:val="00197704"/>
    <w:rsid w:val="001A0743"/>
    <w:rsid w:val="001A66D8"/>
    <w:rsid w:val="001A7298"/>
    <w:rsid w:val="001B06C9"/>
    <w:rsid w:val="001B4962"/>
    <w:rsid w:val="001C3F61"/>
    <w:rsid w:val="001C660B"/>
    <w:rsid w:val="001C77E5"/>
    <w:rsid w:val="001D0153"/>
    <w:rsid w:val="001D149D"/>
    <w:rsid w:val="001D1B5F"/>
    <w:rsid w:val="001D315A"/>
    <w:rsid w:val="001D3A09"/>
    <w:rsid w:val="001D3C1E"/>
    <w:rsid w:val="001D434C"/>
    <w:rsid w:val="001E0B0A"/>
    <w:rsid w:val="001E6019"/>
    <w:rsid w:val="001E6373"/>
    <w:rsid w:val="001F084B"/>
    <w:rsid w:val="001F57EE"/>
    <w:rsid w:val="00205A61"/>
    <w:rsid w:val="00206160"/>
    <w:rsid w:val="00206A41"/>
    <w:rsid w:val="002074B8"/>
    <w:rsid w:val="00210BDC"/>
    <w:rsid w:val="0023559D"/>
    <w:rsid w:val="002410D0"/>
    <w:rsid w:val="00245151"/>
    <w:rsid w:val="002515B2"/>
    <w:rsid w:val="00251886"/>
    <w:rsid w:val="00253819"/>
    <w:rsid w:val="00271A83"/>
    <w:rsid w:val="0027600F"/>
    <w:rsid w:val="00277C0A"/>
    <w:rsid w:val="00280A89"/>
    <w:rsid w:val="002830B8"/>
    <w:rsid w:val="00283754"/>
    <w:rsid w:val="00283FCF"/>
    <w:rsid w:val="00290738"/>
    <w:rsid w:val="002A4A1C"/>
    <w:rsid w:val="002A5F69"/>
    <w:rsid w:val="002B0F63"/>
    <w:rsid w:val="002B1098"/>
    <w:rsid w:val="002B14D1"/>
    <w:rsid w:val="002B3398"/>
    <w:rsid w:val="002B70BB"/>
    <w:rsid w:val="002C116F"/>
    <w:rsid w:val="002C1E9E"/>
    <w:rsid w:val="002D384C"/>
    <w:rsid w:val="002D3A57"/>
    <w:rsid w:val="002D6B09"/>
    <w:rsid w:val="002D7523"/>
    <w:rsid w:val="002D7CB1"/>
    <w:rsid w:val="002E2607"/>
    <w:rsid w:val="002E6282"/>
    <w:rsid w:val="002E7A08"/>
    <w:rsid w:val="002F2B4B"/>
    <w:rsid w:val="002F4342"/>
    <w:rsid w:val="003070F6"/>
    <w:rsid w:val="00307856"/>
    <w:rsid w:val="0031175E"/>
    <w:rsid w:val="003122A5"/>
    <w:rsid w:val="003141EE"/>
    <w:rsid w:val="003156BF"/>
    <w:rsid w:val="003258E1"/>
    <w:rsid w:val="0032651E"/>
    <w:rsid w:val="003272A3"/>
    <w:rsid w:val="00327FED"/>
    <w:rsid w:val="00332846"/>
    <w:rsid w:val="003368B9"/>
    <w:rsid w:val="00342794"/>
    <w:rsid w:val="00344FAC"/>
    <w:rsid w:val="003453E2"/>
    <w:rsid w:val="00345984"/>
    <w:rsid w:val="003510C3"/>
    <w:rsid w:val="00354525"/>
    <w:rsid w:val="00365BAB"/>
    <w:rsid w:val="00381E53"/>
    <w:rsid w:val="00386F1F"/>
    <w:rsid w:val="00387ADE"/>
    <w:rsid w:val="00391124"/>
    <w:rsid w:val="00393699"/>
    <w:rsid w:val="003937F4"/>
    <w:rsid w:val="003A5EF6"/>
    <w:rsid w:val="003A6CC2"/>
    <w:rsid w:val="003B1BAA"/>
    <w:rsid w:val="003B1C1F"/>
    <w:rsid w:val="003B34CD"/>
    <w:rsid w:val="003B64A7"/>
    <w:rsid w:val="003C0438"/>
    <w:rsid w:val="003C1A0D"/>
    <w:rsid w:val="003C4A32"/>
    <w:rsid w:val="003C586A"/>
    <w:rsid w:val="003D0A41"/>
    <w:rsid w:val="003D1380"/>
    <w:rsid w:val="003D1BCD"/>
    <w:rsid w:val="003D363A"/>
    <w:rsid w:val="003D61A0"/>
    <w:rsid w:val="003D729E"/>
    <w:rsid w:val="003E0071"/>
    <w:rsid w:val="003E1D43"/>
    <w:rsid w:val="003E226A"/>
    <w:rsid w:val="003E2A66"/>
    <w:rsid w:val="003F090E"/>
    <w:rsid w:val="003F4000"/>
    <w:rsid w:val="003F58AA"/>
    <w:rsid w:val="003F63C4"/>
    <w:rsid w:val="0040016D"/>
    <w:rsid w:val="004001CD"/>
    <w:rsid w:val="004045F2"/>
    <w:rsid w:val="00412152"/>
    <w:rsid w:val="0041621F"/>
    <w:rsid w:val="00431BED"/>
    <w:rsid w:val="00435756"/>
    <w:rsid w:val="0043776C"/>
    <w:rsid w:val="004429F8"/>
    <w:rsid w:val="00445500"/>
    <w:rsid w:val="0045215B"/>
    <w:rsid w:val="0045372B"/>
    <w:rsid w:val="00456EFF"/>
    <w:rsid w:val="0046337E"/>
    <w:rsid w:val="00465931"/>
    <w:rsid w:val="004659F6"/>
    <w:rsid w:val="0046662B"/>
    <w:rsid w:val="004677BC"/>
    <w:rsid w:val="00470A57"/>
    <w:rsid w:val="00475C2E"/>
    <w:rsid w:val="00476264"/>
    <w:rsid w:val="0047739B"/>
    <w:rsid w:val="00484095"/>
    <w:rsid w:val="00484F7A"/>
    <w:rsid w:val="00487D9E"/>
    <w:rsid w:val="00487FAB"/>
    <w:rsid w:val="00495578"/>
    <w:rsid w:val="004A397A"/>
    <w:rsid w:val="004B2DF0"/>
    <w:rsid w:val="004B3856"/>
    <w:rsid w:val="004B6163"/>
    <w:rsid w:val="004C23A9"/>
    <w:rsid w:val="004C2894"/>
    <w:rsid w:val="004C42D0"/>
    <w:rsid w:val="004C4439"/>
    <w:rsid w:val="004C4B90"/>
    <w:rsid w:val="004C6072"/>
    <w:rsid w:val="004D32C1"/>
    <w:rsid w:val="004D5FE6"/>
    <w:rsid w:val="004D7CDE"/>
    <w:rsid w:val="004E09A6"/>
    <w:rsid w:val="004E6E30"/>
    <w:rsid w:val="004F13E6"/>
    <w:rsid w:val="004F3BF3"/>
    <w:rsid w:val="004F6BAA"/>
    <w:rsid w:val="004F71B0"/>
    <w:rsid w:val="005008C6"/>
    <w:rsid w:val="00501773"/>
    <w:rsid w:val="005057A9"/>
    <w:rsid w:val="005074B6"/>
    <w:rsid w:val="00510F78"/>
    <w:rsid w:val="005114A6"/>
    <w:rsid w:val="005122C1"/>
    <w:rsid w:val="00513902"/>
    <w:rsid w:val="00515C55"/>
    <w:rsid w:val="00521EE0"/>
    <w:rsid w:val="005228A5"/>
    <w:rsid w:val="00524F86"/>
    <w:rsid w:val="0052684C"/>
    <w:rsid w:val="005271D9"/>
    <w:rsid w:val="005308AC"/>
    <w:rsid w:val="00536449"/>
    <w:rsid w:val="00542041"/>
    <w:rsid w:val="005473AD"/>
    <w:rsid w:val="0055382D"/>
    <w:rsid w:val="0055705C"/>
    <w:rsid w:val="0056055D"/>
    <w:rsid w:val="00561B6A"/>
    <w:rsid w:val="005704D5"/>
    <w:rsid w:val="00572EAF"/>
    <w:rsid w:val="00574512"/>
    <w:rsid w:val="0057569E"/>
    <w:rsid w:val="0057710B"/>
    <w:rsid w:val="00581164"/>
    <w:rsid w:val="00581A0E"/>
    <w:rsid w:val="00582339"/>
    <w:rsid w:val="00583966"/>
    <w:rsid w:val="005843CF"/>
    <w:rsid w:val="005858AE"/>
    <w:rsid w:val="00585931"/>
    <w:rsid w:val="00585D0C"/>
    <w:rsid w:val="005A373A"/>
    <w:rsid w:val="005A5043"/>
    <w:rsid w:val="005A5281"/>
    <w:rsid w:val="005B10C9"/>
    <w:rsid w:val="005B4151"/>
    <w:rsid w:val="005B4479"/>
    <w:rsid w:val="005C077D"/>
    <w:rsid w:val="005D135E"/>
    <w:rsid w:val="005D556A"/>
    <w:rsid w:val="005D5695"/>
    <w:rsid w:val="005D5B8A"/>
    <w:rsid w:val="005D6D37"/>
    <w:rsid w:val="005E36CA"/>
    <w:rsid w:val="005E42A0"/>
    <w:rsid w:val="005E5020"/>
    <w:rsid w:val="005F3C45"/>
    <w:rsid w:val="005F45D2"/>
    <w:rsid w:val="005F5A00"/>
    <w:rsid w:val="00603A87"/>
    <w:rsid w:val="00605EC0"/>
    <w:rsid w:val="006105CB"/>
    <w:rsid w:val="006166B1"/>
    <w:rsid w:val="0061713C"/>
    <w:rsid w:val="006178EB"/>
    <w:rsid w:val="00617AEB"/>
    <w:rsid w:val="00620FCE"/>
    <w:rsid w:val="0062103B"/>
    <w:rsid w:val="00621A34"/>
    <w:rsid w:val="00622917"/>
    <w:rsid w:val="0062736E"/>
    <w:rsid w:val="00632C08"/>
    <w:rsid w:val="006364E6"/>
    <w:rsid w:val="0064378A"/>
    <w:rsid w:val="00651852"/>
    <w:rsid w:val="0065265E"/>
    <w:rsid w:val="00652A89"/>
    <w:rsid w:val="0065485E"/>
    <w:rsid w:val="00656E2B"/>
    <w:rsid w:val="00657D63"/>
    <w:rsid w:val="0066113D"/>
    <w:rsid w:val="006640E5"/>
    <w:rsid w:val="006669E4"/>
    <w:rsid w:val="006734C4"/>
    <w:rsid w:val="00674A22"/>
    <w:rsid w:val="0068349A"/>
    <w:rsid w:val="00690362"/>
    <w:rsid w:val="00690396"/>
    <w:rsid w:val="00692908"/>
    <w:rsid w:val="00694555"/>
    <w:rsid w:val="00695E77"/>
    <w:rsid w:val="00695EF4"/>
    <w:rsid w:val="006A1F6D"/>
    <w:rsid w:val="006B005D"/>
    <w:rsid w:val="006B12D1"/>
    <w:rsid w:val="006B7240"/>
    <w:rsid w:val="006C0616"/>
    <w:rsid w:val="006C579D"/>
    <w:rsid w:val="006C593A"/>
    <w:rsid w:val="006D114A"/>
    <w:rsid w:val="006D499C"/>
    <w:rsid w:val="006D5462"/>
    <w:rsid w:val="006E1440"/>
    <w:rsid w:val="006E24FD"/>
    <w:rsid w:val="006E2DC4"/>
    <w:rsid w:val="006E3515"/>
    <w:rsid w:val="006F11FE"/>
    <w:rsid w:val="006F1777"/>
    <w:rsid w:val="006F317E"/>
    <w:rsid w:val="007006CF"/>
    <w:rsid w:val="00702CE6"/>
    <w:rsid w:val="00703E76"/>
    <w:rsid w:val="007057C8"/>
    <w:rsid w:val="00714580"/>
    <w:rsid w:val="00716271"/>
    <w:rsid w:val="007168E3"/>
    <w:rsid w:val="00717ACF"/>
    <w:rsid w:val="00723F52"/>
    <w:rsid w:val="00724F78"/>
    <w:rsid w:val="00726834"/>
    <w:rsid w:val="0073420D"/>
    <w:rsid w:val="00734A6C"/>
    <w:rsid w:val="00737B14"/>
    <w:rsid w:val="007419CC"/>
    <w:rsid w:val="007425F9"/>
    <w:rsid w:val="00744DB3"/>
    <w:rsid w:val="0074762A"/>
    <w:rsid w:val="007477BB"/>
    <w:rsid w:val="007524F1"/>
    <w:rsid w:val="00756A6C"/>
    <w:rsid w:val="007618B9"/>
    <w:rsid w:val="007647FE"/>
    <w:rsid w:val="0077004C"/>
    <w:rsid w:val="00771F0C"/>
    <w:rsid w:val="00774385"/>
    <w:rsid w:val="00774967"/>
    <w:rsid w:val="00780E2A"/>
    <w:rsid w:val="00784553"/>
    <w:rsid w:val="00785AC3"/>
    <w:rsid w:val="007869DF"/>
    <w:rsid w:val="00790A8C"/>
    <w:rsid w:val="00794F91"/>
    <w:rsid w:val="00795193"/>
    <w:rsid w:val="007967D4"/>
    <w:rsid w:val="0079703F"/>
    <w:rsid w:val="007A6DA0"/>
    <w:rsid w:val="007B0164"/>
    <w:rsid w:val="007B0885"/>
    <w:rsid w:val="007B0E9F"/>
    <w:rsid w:val="007B102F"/>
    <w:rsid w:val="007C2A9B"/>
    <w:rsid w:val="007C5EB4"/>
    <w:rsid w:val="007D55EB"/>
    <w:rsid w:val="007D7DB9"/>
    <w:rsid w:val="007E2CD4"/>
    <w:rsid w:val="007F1D0E"/>
    <w:rsid w:val="00801C29"/>
    <w:rsid w:val="00803EC1"/>
    <w:rsid w:val="008058BD"/>
    <w:rsid w:val="00806A88"/>
    <w:rsid w:val="00811EA8"/>
    <w:rsid w:val="008121CB"/>
    <w:rsid w:val="00815894"/>
    <w:rsid w:val="00816CEA"/>
    <w:rsid w:val="00824C4C"/>
    <w:rsid w:val="008259CA"/>
    <w:rsid w:val="0082777C"/>
    <w:rsid w:val="008327AD"/>
    <w:rsid w:val="00834E8E"/>
    <w:rsid w:val="0083681F"/>
    <w:rsid w:val="00841CF1"/>
    <w:rsid w:val="00844387"/>
    <w:rsid w:val="00845F66"/>
    <w:rsid w:val="00846921"/>
    <w:rsid w:val="00851395"/>
    <w:rsid w:val="00855EEE"/>
    <w:rsid w:val="00861DA6"/>
    <w:rsid w:val="008629D7"/>
    <w:rsid w:val="00866213"/>
    <w:rsid w:val="0086747C"/>
    <w:rsid w:val="00871888"/>
    <w:rsid w:val="00872AE7"/>
    <w:rsid w:val="00873897"/>
    <w:rsid w:val="0087409C"/>
    <w:rsid w:val="00885748"/>
    <w:rsid w:val="008857E9"/>
    <w:rsid w:val="00887554"/>
    <w:rsid w:val="008903AD"/>
    <w:rsid w:val="008937F3"/>
    <w:rsid w:val="008940B6"/>
    <w:rsid w:val="00894168"/>
    <w:rsid w:val="008951BF"/>
    <w:rsid w:val="008966A9"/>
    <w:rsid w:val="008A58AD"/>
    <w:rsid w:val="008C63A9"/>
    <w:rsid w:val="008D2402"/>
    <w:rsid w:val="008D5A13"/>
    <w:rsid w:val="008E008A"/>
    <w:rsid w:val="008E0221"/>
    <w:rsid w:val="008E2DC5"/>
    <w:rsid w:val="008E36FC"/>
    <w:rsid w:val="008E5992"/>
    <w:rsid w:val="008F4F35"/>
    <w:rsid w:val="00902A78"/>
    <w:rsid w:val="0091055D"/>
    <w:rsid w:val="0091633D"/>
    <w:rsid w:val="00920C13"/>
    <w:rsid w:val="0092197A"/>
    <w:rsid w:val="00924974"/>
    <w:rsid w:val="009279C4"/>
    <w:rsid w:val="00931FD5"/>
    <w:rsid w:val="00943446"/>
    <w:rsid w:val="00944832"/>
    <w:rsid w:val="00945617"/>
    <w:rsid w:val="00950203"/>
    <w:rsid w:val="00950544"/>
    <w:rsid w:val="00951873"/>
    <w:rsid w:val="0095328A"/>
    <w:rsid w:val="00961100"/>
    <w:rsid w:val="00967535"/>
    <w:rsid w:val="00967D9A"/>
    <w:rsid w:val="00975EE2"/>
    <w:rsid w:val="00977245"/>
    <w:rsid w:val="00983547"/>
    <w:rsid w:val="0098656C"/>
    <w:rsid w:val="00994651"/>
    <w:rsid w:val="0099762B"/>
    <w:rsid w:val="009A018B"/>
    <w:rsid w:val="009A242F"/>
    <w:rsid w:val="009A2C34"/>
    <w:rsid w:val="009A2EAA"/>
    <w:rsid w:val="009A69D3"/>
    <w:rsid w:val="009B1787"/>
    <w:rsid w:val="009B679A"/>
    <w:rsid w:val="009C0053"/>
    <w:rsid w:val="009C1EBC"/>
    <w:rsid w:val="009C473F"/>
    <w:rsid w:val="009C5B01"/>
    <w:rsid w:val="009C6B3A"/>
    <w:rsid w:val="009D010E"/>
    <w:rsid w:val="009D0F45"/>
    <w:rsid w:val="009D3605"/>
    <w:rsid w:val="009D45F0"/>
    <w:rsid w:val="009D46A0"/>
    <w:rsid w:val="009D572B"/>
    <w:rsid w:val="009D64DF"/>
    <w:rsid w:val="009E2A67"/>
    <w:rsid w:val="009E3BAB"/>
    <w:rsid w:val="009F7F60"/>
    <w:rsid w:val="00A0009E"/>
    <w:rsid w:val="00A0112B"/>
    <w:rsid w:val="00A02032"/>
    <w:rsid w:val="00A05936"/>
    <w:rsid w:val="00A06E29"/>
    <w:rsid w:val="00A118C4"/>
    <w:rsid w:val="00A12B0C"/>
    <w:rsid w:val="00A13B9A"/>
    <w:rsid w:val="00A15104"/>
    <w:rsid w:val="00A15A82"/>
    <w:rsid w:val="00A15F12"/>
    <w:rsid w:val="00A208A7"/>
    <w:rsid w:val="00A20D0E"/>
    <w:rsid w:val="00A20D11"/>
    <w:rsid w:val="00A22771"/>
    <w:rsid w:val="00A23C9C"/>
    <w:rsid w:val="00A23EBA"/>
    <w:rsid w:val="00A256EE"/>
    <w:rsid w:val="00A26552"/>
    <w:rsid w:val="00A26823"/>
    <w:rsid w:val="00A35373"/>
    <w:rsid w:val="00A369CE"/>
    <w:rsid w:val="00A45330"/>
    <w:rsid w:val="00A456CF"/>
    <w:rsid w:val="00A531B1"/>
    <w:rsid w:val="00A548DA"/>
    <w:rsid w:val="00A54C85"/>
    <w:rsid w:val="00A56E6A"/>
    <w:rsid w:val="00A57404"/>
    <w:rsid w:val="00A63933"/>
    <w:rsid w:val="00A639A6"/>
    <w:rsid w:val="00A63AC1"/>
    <w:rsid w:val="00A72E7D"/>
    <w:rsid w:val="00A73D00"/>
    <w:rsid w:val="00A74DF0"/>
    <w:rsid w:val="00A9024F"/>
    <w:rsid w:val="00A906A8"/>
    <w:rsid w:val="00A90897"/>
    <w:rsid w:val="00A913D8"/>
    <w:rsid w:val="00A92B7E"/>
    <w:rsid w:val="00A9347F"/>
    <w:rsid w:val="00A94360"/>
    <w:rsid w:val="00AA084A"/>
    <w:rsid w:val="00AA1BEE"/>
    <w:rsid w:val="00AA3AA5"/>
    <w:rsid w:val="00AB024B"/>
    <w:rsid w:val="00AB6255"/>
    <w:rsid w:val="00AC1464"/>
    <w:rsid w:val="00AD2B76"/>
    <w:rsid w:val="00AD2F91"/>
    <w:rsid w:val="00AE327E"/>
    <w:rsid w:val="00AE45A2"/>
    <w:rsid w:val="00AF1FDF"/>
    <w:rsid w:val="00AF61F0"/>
    <w:rsid w:val="00AF63A9"/>
    <w:rsid w:val="00AF70D5"/>
    <w:rsid w:val="00AF7743"/>
    <w:rsid w:val="00B0384A"/>
    <w:rsid w:val="00B04238"/>
    <w:rsid w:val="00B109DE"/>
    <w:rsid w:val="00B123D7"/>
    <w:rsid w:val="00B14172"/>
    <w:rsid w:val="00B168B8"/>
    <w:rsid w:val="00B2028A"/>
    <w:rsid w:val="00B21847"/>
    <w:rsid w:val="00B476EF"/>
    <w:rsid w:val="00B50D58"/>
    <w:rsid w:val="00B53345"/>
    <w:rsid w:val="00B64BFA"/>
    <w:rsid w:val="00B70708"/>
    <w:rsid w:val="00B70FDD"/>
    <w:rsid w:val="00B7412F"/>
    <w:rsid w:val="00B7497F"/>
    <w:rsid w:val="00B771CD"/>
    <w:rsid w:val="00B77E89"/>
    <w:rsid w:val="00B80EE0"/>
    <w:rsid w:val="00B81ED3"/>
    <w:rsid w:val="00B82D3B"/>
    <w:rsid w:val="00B87C94"/>
    <w:rsid w:val="00B87F0C"/>
    <w:rsid w:val="00B90F96"/>
    <w:rsid w:val="00BA0481"/>
    <w:rsid w:val="00BA0A8C"/>
    <w:rsid w:val="00BA1851"/>
    <w:rsid w:val="00BA4808"/>
    <w:rsid w:val="00BB1704"/>
    <w:rsid w:val="00BB3EBE"/>
    <w:rsid w:val="00BB4C07"/>
    <w:rsid w:val="00BB52C7"/>
    <w:rsid w:val="00BB6611"/>
    <w:rsid w:val="00BC5BA8"/>
    <w:rsid w:val="00BC6611"/>
    <w:rsid w:val="00BC67BB"/>
    <w:rsid w:val="00BC6C7A"/>
    <w:rsid w:val="00BD3464"/>
    <w:rsid w:val="00BD4025"/>
    <w:rsid w:val="00BE4A24"/>
    <w:rsid w:val="00BF18F6"/>
    <w:rsid w:val="00BF1B67"/>
    <w:rsid w:val="00BF4DDD"/>
    <w:rsid w:val="00BF7361"/>
    <w:rsid w:val="00BF7494"/>
    <w:rsid w:val="00BF7BD7"/>
    <w:rsid w:val="00C017F4"/>
    <w:rsid w:val="00C0412A"/>
    <w:rsid w:val="00C04DA5"/>
    <w:rsid w:val="00C05CD7"/>
    <w:rsid w:val="00C10D6B"/>
    <w:rsid w:val="00C20748"/>
    <w:rsid w:val="00C323DF"/>
    <w:rsid w:val="00C35138"/>
    <w:rsid w:val="00C41C5E"/>
    <w:rsid w:val="00C44442"/>
    <w:rsid w:val="00C44691"/>
    <w:rsid w:val="00C515DC"/>
    <w:rsid w:val="00C52569"/>
    <w:rsid w:val="00C56E65"/>
    <w:rsid w:val="00C62439"/>
    <w:rsid w:val="00C62627"/>
    <w:rsid w:val="00C62EF6"/>
    <w:rsid w:val="00C6355C"/>
    <w:rsid w:val="00C6512B"/>
    <w:rsid w:val="00C66C10"/>
    <w:rsid w:val="00C67CDA"/>
    <w:rsid w:val="00C707E1"/>
    <w:rsid w:val="00C7158E"/>
    <w:rsid w:val="00C728E4"/>
    <w:rsid w:val="00C73BD0"/>
    <w:rsid w:val="00C74525"/>
    <w:rsid w:val="00C77DF8"/>
    <w:rsid w:val="00C81916"/>
    <w:rsid w:val="00C82169"/>
    <w:rsid w:val="00C85E21"/>
    <w:rsid w:val="00C90FC4"/>
    <w:rsid w:val="00C93BAE"/>
    <w:rsid w:val="00C93C9F"/>
    <w:rsid w:val="00C94912"/>
    <w:rsid w:val="00C9533B"/>
    <w:rsid w:val="00C9773C"/>
    <w:rsid w:val="00CB68B2"/>
    <w:rsid w:val="00CB7ED1"/>
    <w:rsid w:val="00CC03C0"/>
    <w:rsid w:val="00CC0F53"/>
    <w:rsid w:val="00CC391A"/>
    <w:rsid w:val="00CC7BAA"/>
    <w:rsid w:val="00CD1138"/>
    <w:rsid w:val="00CD264E"/>
    <w:rsid w:val="00CD2A44"/>
    <w:rsid w:val="00CD75B5"/>
    <w:rsid w:val="00CE0B78"/>
    <w:rsid w:val="00CF147F"/>
    <w:rsid w:val="00CF296E"/>
    <w:rsid w:val="00D038CA"/>
    <w:rsid w:val="00D1043A"/>
    <w:rsid w:val="00D120AF"/>
    <w:rsid w:val="00D1473A"/>
    <w:rsid w:val="00D2115A"/>
    <w:rsid w:val="00D24D0E"/>
    <w:rsid w:val="00D253DB"/>
    <w:rsid w:val="00D30D76"/>
    <w:rsid w:val="00D30DA3"/>
    <w:rsid w:val="00D33D31"/>
    <w:rsid w:val="00D54970"/>
    <w:rsid w:val="00D56A72"/>
    <w:rsid w:val="00D638CB"/>
    <w:rsid w:val="00D65336"/>
    <w:rsid w:val="00D65A69"/>
    <w:rsid w:val="00D66AD3"/>
    <w:rsid w:val="00D75A36"/>
    <w:rsid w:val="00D761CA"/>
    <w:rsid w:val="00D77751"/>
    <w:rsid w:val="00D872C7"/>
    <w:rsid w:val="00D8782A"/>
    <w:rsid w:val="00D90A0D"/>
    <w:rsid w:val="00D917FD"/>
    <w:rsid w:val="00D9384B"/>
    <w:rsid w:val="00D94503"/>
    <w:rsid w:val="00D95E7D"/>
    <w:rsid w:val="00DA0B5B"/>
    <w:rsid w:val="00DA18DD"/>
    <w:rsid w:val="00DA260B"/>
    <w:rsid w:val="00DA5B81"/>
    <w:rsid w:val="00DA76DC"/>
    <w:rsid w:val="00DA7F7C"/>
    <w:rsid w:val="00DB24EB"/>
    <w:rsid w:val="00DB3084"/>
    <w:rsid w:val="00DB5700"/>
    <w:rsid w:val="00DB7427"/>
    <w:rsid w:val="00DC0DBF"/>
    <w:rsid w:val="00DC49DB"/>
    <w:rsid w:val="00DD0363"/>
    <w:rsid w:val="00DD2341"/>
    <w:rsid w:val="00DD7A32"/>
    <w:rsid w:val="00DE0CEB"/>
    <w:rsid w:val="00DE2A3B"/>
    <w:rsid w:val="00DE567D"/>
    <w:rsid w:val="00DE5B48"/>
    <w:rsid w:val="00DE640F"/>
    <w:rsid w:val="00DF00EC"/>
    <w:rsid w:val="00DF2FF0"/>
    <w:rsid w:val="00DF5050"/>
    <w:rsid w:val="00E04F98"/>
    <w:rsid w:val="00E1024E"/>
    <w:rsid w:val="00E110BA"/>
    <w:rsid w:val="00E12179"/>
    <w:rsid w:val="00E12B18"/>
    <w:rsid w:val="00E1568B"/>
    <w:rsid w:val="00E172A7"/>
    <w:rsid w:val="00E20982"/>
    <w:rsid w:val="00E220A4"/>
    <w:rsid w:val="00E2378B"/>
    <w:rsid w:val="00E248BE"/>
    <w:rsid w:val="00E322D3"/>
    <w:rsid w:val="00E32BD6"/>
    <w:rsid w:val="00E33A75"/>
    <w:rsid w:val="00E3409B"/>
    <w:rsid w:val="00E3475E"/>
    <w:rsid w:val="00E44900"/>
    <w:rsid w:val="00E44E19"/>
    <w:rsid w:val="00E45B8A"/>
    <w:rsid w:val="00E46346"/>
    <w:rsid w:val="00E46359"/>
    <w:rsid w:val="00E56955"/>
    <w:rsid w:val="00E56DE8"/>
    <w:rsid w:val="00E60C2C"/>
    <w:rsid w:val="00E66A88"/>
    <w:rsid w:val="00E760D3"/>
    <w:rsid w:val="00E80B97"/>
    <w:rsid w:val="00E80E8F"/>
    <w:rsid w:val="00E827D2"/>
    <w:rsid w:val="00E8323A"/>
    <w:rsid w:val="00E84A26"/>
    <w:rsid w:val="00E8769A"/>
    <w:rsid w:val="00EA05C6"/>
    <w:rsid w:val="00EA0613"/>
    <w:rsid w:val="00EA1197"/>
    <w:rsid w:val="00EA561A"/>
    <w:rsid w:val="00EA7580"/>
    <w:rsid w:val="00EB39FB"/>
    <w:rsid w:val="00EB4392"/>
    <w:rsid w:val="00EB6036"/>
    <w:rsid w:val="00EB6BB1"/>
    <w:rsid w:val="00EC1EDE"/>
    <w:rsid w:val="00EC25BF"/>
    <w:rsid w:val="00EC265C"/>
    <w:rsid w:val="00EC3F30"/>
    <w:rsid w:val="00EC52DF"/>
    <w:rsid w:val="00EC6A00"/>
    <w:rsid w:val="00ED35AB"/>
    <w:rsid w:val="00ED55C9"/>
    <w:rsid w:val="00EE1000"/>
    <w:rsid w:val="00EF0858"/>
    <w:rsid w:val="00EF11C0"/>
    <w:rsid w:val="00EF2439"/>
    <w:rsid w:val="00F04249"/>
    <w:rsid w:val="00F06FCE"/>
    <w:rsid w:val="00F179A4"/>
    <w:rsid w:val="00F2137E"/>
    <w:rsid w:val="00F258C0"/>
    <w:rsid w:val="00F26262"/>
    <w:rsid w:val="00F26620"/>
    <w:rsid w:val="00F349BA"/>
    <w:rsid w:val="00F412A5"/>
    <w:rsid w:val="00F41A78"/>
    <w:rsid w:val="00F42368"/>
    <w:rsid w:val="00F515CC"/>
    <w:rsid w:val="00F55DEE"/>
    <w:rsid w:val="00F57671"/>
    <w:rsid w:val="00F62657"/>
    <w:rsid w:val="00F70863"/>
    <w:rsid w:val="00F73037"/>
    <w:rsid w:val="00F73843"/>
    <w:rsid w:val="00F73A3F"/>
    <w:rsid w:val="00F804F1"/>
    <w:rsid w:val="00F813F9"/>
    <w:rsid w:val="00F82B34"/>
    <w:rsid w:val="00F8749B"/>
    <w:rsid w:val="00F93F78"/>
    <w:rsid w:val="00F947AE"/>
    <w:rsid w:val="00F9481F"/>
    <w:rsid w:val="00F94E82"/>
    <w:rsid w:val="00F95C29"/>
    <w:rsid w:val="00FA49AC"/>
    <w:rsid w:val="00FA6BB3"/>
    <w:rsid w:val="00FB0C75"/>
    <w:rsid w:val="00FB0EA0"/>
    <w:rsid w:val="00FB62EB"/>
    <w:rsid w:val="00FB7DA9"/>
    <w:rsid w:val="00FC0217"/>
    <w:rsid w:val="00FC3F8D"/>
    <w:rsid w:val="00FC6886"/>
    <w:rsid w:val="00FC6EB1"/>
    <w:rsid w:val="00FD24EA"/>
    <w:rsid w:val="00FE5519"/>
    <w:rsid w:val="00FE5798"/>
    <w:rsid w:val="00FE6650"/>
    <w:rsid w:val="00FE7F84"/>
    <w:rsid w:val="00FF697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F430BF"/>
  <w15:chartTrackingRefBased/>
  <w15:docId w15:val="{1BE2A906-392D-4220-BB87-363F82E89D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524F1"/>
    <w:pPr>
      <w:widowControl w:val="0"/>
      <w:autoSpaceDE w:val="0"/>
      <w:autoSpaceDN w:val="0"/>
      <w:adjustRightInd w:val="0"/>
      <w:spacing w:after="0" w:line="240" w:lineRule="auto"/>
    </w:pPr>
    <w:rPr>
      <w:rFonts w:ascii="Shruti" w:eastAsia="Times New Roman" w:hAnsi="Shruti" w:cs="Times New Roman"/>
      <w:sz w:val="24"/>
      <w:szCs w:val="24"/>
      <w:lang w:eastAsia="de-DE"/>
    </w:rPr>
  </w:style>
  <w:style w:type="paragraph" w:styleId="berschrift1">
    <w:name w:val="heading 1"/>
    <w:basedOn w:val="Standard"/>
    <w:next w:val="Standard"/>
    <w:link w:val="berschrift1Zchn"/>
    <w:uiPriority w:val="9"/>
    <w:qFormat/>
    <w:rsid w:val="00BB1704"/>
    <w:pPr>
      <w:keepNext/>
      <w:keepLines/>
      <w:widowControl/>
      <w:autoSpaceDE/>
      <w:autoSpaceDN/>
      <w:adjustRightInd/>
      <w:spacing w:before="360" w:after="120" w:line="257" w:lineRule="auto"/>
      <w:outlineLvl w:val="0"/>
    </w:pPr>
    <w:rPr>
      <w:rFonts w:ascii="Arial" w:eastAsiaTheme="majorEastAsia" w:hAnsi="Arial" w:cstheme="majorBidi"/>
      <w:b/>
      <w:sz w:val="28"/>
      <w:szCs w:val="32"/>
      <w:lang w:eastAsia="en-US"/>
    </w:rPr>
  </w:style>
  <w:style w:type="paragraph" w:styleId="berschrift2">
    <w:name w:val="heading 2"/>
    <w:basedOn w:val="Standard"/>
    <w:next w:val="Standard"/>
    <w:link w:val="berschrift2Zchn"/>
    <w:uiPriority w:val="9"/>
    <w:unhideWhenUsed/>
    <w:qFormat/>
    <w:rsid w:val="00BB1704"/>
    <w:pPr>
      <w:keepNext/>
      <w:keepLines/>
      <w:widowControl/>
      <w:autoSpaceDE/>
      <w:autoSpaceDN/>
      <w:adjustRightInd/>
      <w:spacing w:before="360" w:after="120" w:line="257" w:lineRule="auto"/>
      <w:outlineLvl w:val="1"/>
    </w:pPr>
    <w:rPr>
      <w:rFonts w:ascii="Arial" w:eastAsiaTheme="majorEastAsia" w:hAnsi="Arial" w:cstheme="majorBidi"/>
      <w:b/>
      <w:szCs w:val="26"/>
      <w:lang w:eastAsia="en-US"/>
    </w:rPr>
  </w:style>
  <w:style w:type="paragraph" w:styleId="berschrift3">
    <w:name w:val="heading 3"/>
    <w:basedOn w:val="Standard"/>
    <w:next w:val="Standard"/>
    <w:link w:val="berschrift3Zchn"/>
    <w:uiPriority w:val="9"/>
    <w:unhideWhenUsed/>
    <w:qFormat/>
    <w:rsid w:val="0065485E"/>
    <w:pPr>
      <w:keepNext/>
      <w:keepLines/>
      <w:widowControl/>
      <w:autoSpaceDE/>
      <w:autoSpaceDN/>
      <w:adjustRightInd/>
      <w:spacing w:before="240" w:after="120" w:line="257" w:lineRule="auto"/>
      <w:outlineLvl w:val="2"/>
    </w:pPr>
    <w:rPr>
      <w:rFonts w:ascii="Arial" w:eastAsiaTheme="majorEastAsia" w:hAnsi="Arial" w:cstheme="majorBidi"/>
      <w:b/>
      <w:sz w:val="22"/>
      <w:lang w:eastAsia="en-US"/>
    </w:rPr>
  </w:style>
  <w:style w:type="paragraph" w:styleId="berschrift4">
    <w:name w:val="heading 4"/>
    <w:basedOn w:val="Standard"/>
    <w:next w:val="Standard"/>
    <w:link w:val="berschrift4Zchn"/>
    <w:uiPriority w:val="9"/>
    <w:unhideWhenUsed/>
    <w:qFormat/>
    <w:rsid w:val="0065485E"/>
    <w:pPr>
      <w:keepNext/>
      <w:keepLines/>
      <w:widowControl/>
      <w:autoSpaceDE/>
      <w:autoSpaceDN/>
      <w:adjustRightInd/>
      <w:spacing w:before="40" w:after="40" w:line="262" w:lineRule="auto"/>
      <w:outlineLvl w:val="3"/>
    </w:pPr>
    <w:rPr>
      <w:rFonts w:ascii="Arial" w:eastAsiaTheme="majorEastAsia" w:hAnsi="Arial" w:cstheme="majorBidi"/>
      <w:i/>
      <w:iCs/>
      <w:sz w:val="22"/>
      <w:szCs w:val="22"/>
      <w:lang w:eastAsia="en-US"/>
    </w:rPr>
  </w:style>
  <w:style w:type="paragraph" w:styleId="berschrift5">
    <w:name w:val="heading 5"/>
    <w:basedOn w:val="Standard"/>
    <w:next w:val="Standard"/>
    <w:link w:val="berschrift5Zchn"/>
    <w:uiPriority w:val="9"/>
    <w:unhideWhenUsed/>
    <w:rsid w:val="0065485E"/>
    <w:pPr>
      <w:keepNext/>
      <w:keepLines/>
      <w:widowControl/>
      <w:autoSpaceDE/>
      <w:autoSpaceDN/>
      <w:adjustRightInd/>
      <w:spacing w:before="40" w:after="40" w:line="262" w:lineRule="auto"/>
      <w:outlineLvl w:val="4"/>
    </w:pPr>
    <w:rPr>
      <w:rFonts w:ascii="Arial" w:eastAsiaTheme="majorEastAsia" w:hAnsi="Arial" w:cstheme="majorBidi"/>
      <w:sz w:val="22"/>
      <w:szCs w:val="22"/>
      <w:lang w:eastAsia="en-US"/>
    </w:rPr>
  </w:style>
  <w:style w:type="paragraph" w:styleId="berschrift6">
    <w:name w:val="heading 6"/>
    <w:basedOn w:val="Standard"/>
    <w:next w:val="Standard"/>
    <w:link w:val="berschrift6Zchn"/>
    <w:uiPriority w:val="9"/>
    <w:unhideWhenUsed/>
    <w:rsid w:val="0065485E"/>
    <w:pPr>
      <w:keepNext/>
      <w:keepLines/>
      <w:widowControl/>
      <w:autoSpaceDE/>
      <w:autoSpaceDN/>
      <w:adjustRightInd/>
      <w:spacing w:before="40" w:after="40" w:line="262" w:lineRule="auto"/>
      <w:outlineLvl w:val="5"/>
    </w:pPr>
    <w:rPr>
      <w:rFonts w:ascii="Arial" w:eastAsiaTheme="majorEastAsia" w:hAnsi="Arial" w:cstheme="majorBidi"/>
      <w:sz w:val="22"/>
      <w:szCs w:val="22"/>
      <w:lang w:eastAsia="en-US"/>
    </w:rPr>
  </w:style>
  <w:style w:type="paragraph" w:styleId="berschrift7">
    <w:name w:val="heading 7"/>
    <w:basedOn w:val="Standard"/>
    <w:next w:val="Standard"/>
    <w:link w:val="berschrift7Zchn"/>
    <w:uiPriority w:val="9"/>
    <w:unhideWhenUsed/>
    <w:rsid w:val="00BB1704"/>
    <w:pPr>
      <w:keepNext/>
      <w:keepLines/>
      <w:widowControl/>
      <w:autoSpaceDE/>
      <w:autoSpaceDN/>
      <w:adjustRightInd/>
      <w:spacing w:before="40" w:line="262" w:lineRule="auto"/>
      <w:outlineLvl w:val="6"/>
    </w:pPr>
    <w:rPr>
      <w:rFonts w:ascii="Arial" w:eastAsiaTheme="majorEastAsia" w:hAnsi="Arial" w:cstheme="majorBidi"/>
      <w:i/>
      <w:iCs/>
      <w:sz w:val="22"/>
      <w:szCs w:val="22"/>
      <w:lang w:eastAsia="en-US"/>
    </w:rPr>
  </w:style>
  <w:style w:type="paragraph" w:styleId="berschrift8">
    <w:name w:val="heading 8"/>
    <w:basedOn w:val="Standard"/>
    <w:next w:val="Standard"/>
    <w:link w:val="berschrift8Zchn"/>
    <w:uiPriority w:val="9"/>
    <w:unhideWhenUsed/>
    <w:rsid w:val="00BB1704"/>
    <w:pPr>
      <w:keepNext/>
      <w:keepLines/>
      <w:widowControl/>
      <w:autoSpaceDE/>
      <w:autoSpaceDN/>
      <w:adjustRightInd/>
      <w:spacing w:before="40" w:line="262" w:lineRule="auto"/>
      <w:outlineLvl w:val="7"/>
    </w:pPr>
    <w:rPr>
      <w:rFonts w:ascii="Arial" w:eastAsiaTheme="majorEastAsia" w:hAnsi="Arial" w:cstheme="majorBidi"/>
      <w:color w:val="272727" w:themeColor="text1" w:themeTint="D8"/>
      <w:sz w:val="22"/>
      <w:szCs w:val="21"/>
      <w:lang w:eastAsia="en-US"/>
    </w:rPr>
  </w:style>
  <w:style w:type="paragraph" w:styleId="berschrift9">
    <w:name w:val="heading 9"/>
    <w:basedOn w:val="Standard"/>
    <w:next w:val="Standard"/>
    <w:link w:val="berschrift9Zchn"/>
    <w:uiPriority w:val="9"/>
    <w:unhideWhenUsed/>
    <w:rsid w:val="00BB1704"/>
    <w:pPr>
      <w:keepNext/>
      <w:keepLines/>
      <w:widowControl/>
      <w:autoSpaceDE/>
      <w:autoSpaceDN/>
      <w:adjustRightInd/>
      <w:spacing w:before="40" w:line="262" w:lineRule="auto"/>
      <w:outlineLvl w:val="8"/>
    </w:pPr>
    <w:rPr>
      <w:rFonts w:ascii="Arial" w:eastAsiaTheme="majorEastAsia" w:hAnsi="Arial" w:cstheme="majorBidi"/>
      <w:i/>
      <w:iCs/>
      <w:color w:val="272727" w:themeColor="text1" w:themeTint="D8"/>
      <w:sz w:val="22"/>
      <w:szCs w:val="21"/>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3141EE"/>
    <w:pPr>
      <w:spacing w:after="0" w:line="240" w:lineRule="auto"/>
    </w:pPr>
    <w:rPr>
      <w:rFonts w:ascii="Arial" w:hAnsi="Arial"/>
    </w:rPr>
  </w:style>
  <w:style w:type="character" w:customStyle="1" w:styleId="berschrift1Zchn">
    <w:name w:val="Überschrift 1 Zchn"/>
    <w:basedOn w:val="Absatz-Standardschriftart"/>
    <w:link w:val="berschrift1"/>
    <w:uiPriority w:val="9"/>
    <w:rsid w:val="00BB1704"/>
    <w:rPr>
      <w:rFonts w:ascii="Arial" w:eastAsiaTheme="majorEastAsia" w:hAnsi="Arial" w:cstheme="majorBidi"/>
      <w:b/>
      <w:sz w:val="28"/>
      <w:szCs w:val="32"/>
    </w:rPr>
  </w:style>
  <w:style w:type="character" w:customStyle="1" w:styleId="berschrift2Zchn">
    <w:name w:val="Überschrift 2 Zchn"/>
    <w:basedOn w:val="Absatz-Standardschriftart"/>
    <w:link w:val="berschrift2"/>
    <w:uiPriority w:val="9"/>
    <w:rsid w:val="00BB1704"/>
    <w:rPr>
      <w:rFonts w:ascii="Arial" w:eastAsiaTheme="majorEastAsia" w:hAnsi="Arial" w:cstheme="majorBidi"/>
      <w:b/>
      <w:sz w:val="24"/>
      <w:szCs w:val="26"/>
    </w:rPr>
  </w:style>
  <w:style w:type="character" w:customStyle="1" w:styleId="berschrift3Zchn">
    <w:name w:val="Überschrift 3 Zchn"/>
    <w:basedOn w:val="Absatz-Standardschriftart"/>
    <w:link w:val="berschrift3"/>
    <w:uiPriority w:val="9"/>
    <w:rsid w:val="0065485E"/>
    <w:rPr>
      <w:rFonts w:ascii="Arial" w:eastAsiaTheme="majorEastAsia" w:hAnsi="Arial" w:cstheme="majorBidi"/>
      <w:b/>
      <w:szCs w:val="24"/>
    </w:rPr>
  </w:style>
  <w:style w:type="character" w:customStyle="1" w:styleId="berschrift4Zchn">
    <w:name w:val="Überschrift 4 Zchn"/>
    <w:basedOn w:val="Absatz-Standardschriftart"/>
    <w:link w:val="berschrift4"/>
    <w:uiPriority w:val="9"/>
    <w:rsid w:val="0065485E"/>
    <w:rPr>
      <w:rFonts w:ascii="Arial" w:eastAsiaTheme="majorEastAsia" w:hAnsi="Arial" w:cstheme="majorBidi"/>
      <w:i/>
      <w:iCs/>
      <w:sz w:val="20"/>
    </w:rPr>
  </w:style>
  <w:style w:type="character" w:customStyle="1" w:styleId="berschrift5Zchn">
    <w:name w:val="Überschrift 5 Zchn"/>
    <w:basedOn w:val="Absatz-Standardschriftart"/>
    <w:link w:val="berschrift5"/>
    <w:uiPriority w:val="9"/>
    <w:rsid w:val="0065485E"/>
    <w:rPr>
      <w:rFonts w:ascii="Arial" w:eastAsiaTheme="majorEastAsia" w:hAnsi="Arial" w:cstheme="majorBidi"/>
      <w:sz w:val="20"/>
    </w:rPr>
  </w:style>
  <w:style w:type="character" w:customStyle="1" w:styleId="berschrift6Zchn">
    <w:name w:val="Überschrift 6 Zchn"/>
    <w:basedOn w:val="Absatz-Standardschriftart"/>
    <w:link w:val="berschrift6"/>
    <w:uiPriority w:val="9"/>
    <w:rsid w:val="0065485E"/>
    <w:rPr>
      <w:rFonts w:ascii="Arial" w:eastAsiaTheme="majorEastAsia" w:hAnsi="Arial" w:cstheme="majorBidi"/>
      <w:sz w:val="20"/>
    </w:rPr>
  </w:style>
  <w:style w:type="character" w:customStyle="1" w:styleId="berschrift7Zchn">
    <w:name w:val="Überschrift 7 Zchn"/>
    <w:basedOn w:val="Absatz-Standardschriftart"/>
    <w:link w:val="berschrift7"/>
    <w:uiPriority w:val="9"/>
    <w:rsid w:val="00BB1704"/>
    <w:rPr>
      <w:rFonts w:ascii="Arial" w:eastAsiaTheme="majorEastAsia" w:hAnsi="Arial" w:cstheme="majorBidi"/>
      <w:i/>
      <w:iCs/>
      <w:sz w:val="20"/>
    </w:rPr>
  </w:style>
  <w:style w:type="character" w:customStyle="1" w:styleId="berschrift8Zchn">
    <w:name w:val="Überschrift 8 Zchn"/>
    <w:basedOn w:val="Absatz-Standardschriftart"/>
    <w:link w:val="berschrift8"/>
    <w:uiPriority w:val="9"/>
    <w:rsid w:val="00BB1704"/>
    <w:rPr>
      <w:rFonts w:ascii="Arial" w:eastAsiaTheme="majorEastAsia" w:hAnsi="Arial" w:cstheme="majorBidi"/>
      <w:color w:val="272727" w:themeColor="text1" w:themeTint="D8"/>
      <w:sz w:val="20"/>
      <w:szCs w:val="21"/>
    </w:rPr>
  </w:style>
  <w:style w:type="character" w:customStyle="1" w:styleId="berschrift9Zchn">
    <w:name w:val="Überschrift 9 Zchn"/>
    <w:basedOn w:val="Absatz-Standardschriftart"/>
    <w:link w:val="berschrift9"/>
    <w:uiPriority w:val="9"/>
    <w:rsid w:val="00BB1704"/>
    <w:rPr>
      <w:rFonts w:ascii="Arial" w:eastAsiaTheme="majorEastAsia" w:hAnsi="Arial" w:cstheme="majorBidi"/>
      <w:i/>
      <w:iCs/>
      <w:color w:val="272727" w:themeColor="text1" w:themeTint="D8"/>
      <w:sz w:val="20"/>
      <w:szCs w:val="21"/>
    </w:rPr>
  </w:style>
  <w:style w:type="paragraph" w:styleId="Titel">
    <w:name w:val="Title"/>
    <w:basedOn w:val="Standard"/>
    <w:next w:val="Standard"/>
    <w:link w:val="TitelZchn"/>
    <w:uiPriority w:val="10"/>
    <w:qFormat/>
    <w:rsid w:val="00365BAB"/>
    <w:pPr>
      <w:widowControl/>
      <w:autoSpaceDE/>
      <w:autoSpaceDN/>
      <w:adjustRightInd/>
      <w:contextualSpacing/>
    </w:pPr>
    <w:rPr>
      <w:rFonts w:ascii="Arial" w:eastAsiaTheme="majorEastAsia" w:hAnsi="Arial" w:cstheme="majorBidi"/>
      <w:spacing w:val="-10"/>
      <w:kern w:val="28"/>
      <w:sz w:val="56"/>
      <w:szCs w:val="56"/>
      <w:lang w:eastAsia="en-US"/>
    </w:rPr>
  </w:style>
  <w:style w:type="character" w:customStyle="1" w:styleId="TitelZchn">
    <w:name w:val="Titel Zchn"/>
    <w:basedOn w:val="Absatz-Standardschriftart"/>
    <w:link w:val="Titel"/>
    <w:uiPriority w:val="10"/>
    <w:rsid w:val="00365BAB"/>
    <w:rPr>
      <w:rFonts w:ascii="Arial" w:eastAsiaTheme="majorEastAsia" w:hAnsi="Arial" w:cstheme="majorBidi"/>
      <w:spacing w:val="-10"/>
      <w:kern w:val="28"/>
      <w:sz w:val="56"/>
      <w:szCs w:val="56"/>
    </w:rPr>
  </w:style>
  <w:style w:type="paragraph" w:styleId="Untertitel">
    <w:name w:val="Subtitle"/>
    <w:basedOn w:val="Standard"/>
    <w:next w:val="Standard"/>
    <w:link w:val="UntertitelZchn"/>
    <w:uiPriority w:val="11"/>
    <w:qFormat/>
    <w:rsid w:val="00365BAB"/>
    <w:pPr>
      <w:widowControl/>
      <w:numPr>
        <w:ilvl w:val="1"/>
      </w:numPr>
      <w:autoSpaceDE/>
      <w:autoSpaceDN/>
      <w:adjustRightInd/>
      <w:spacing w:after="160" w:line="262" w:lineRule="auto"/>
    </w:pPr>
    <w:rPr>
      <w:rFonts w:ascii="Arial" w:eastAsiaTheme="minorEastAsia" w:hAnsi="Arial" w:cstheme="minorBidi"/>
      <w:color w:val="5A5A5A" w:themeColor="text1" w:themeTint="A5"/>
      <w:spacing w:val="15"/>
      <w:sz w:val="22"/>
      <w:szCs w:val="22"/>
      <w:lang w:eastAsia="en-US"/>
    </w:rPr>
  </w:style>
  <w:style w:type="character" w:customStyle="1" w:styleId="UntertitelZchn">
    <w:name w:val="Untertitel Zchn"/>
    <w:basedOn w:val="Absatz-Standardschriftart"/>
    <w:link w:val="Untertitel"/>
    <w:uiPriority w:val="11"/>
    <w:rsid w:val="00365BAB"/>
    <w:rPr>
      <w:rFonts w:ascii="Arial" w:eastAsiaTheme="minorEastAsia" w:hAnsi="Arial"/>
      <w:color w:val="5A5A5A" w:themeColor="text1" w:themeTint="A5"/>
      <w:spacing w:val="15"/>
    </w:rPr>
  </w:style>
  <w:style w:type="character" w:styleId="SchwacheHervorhebung">
    <w:name w:val="Subtle Emphasis"/>
    <w:basedOn w:val="Absatz-Standardschriftart"/>
    <w:uiPriority w:val="19"/>
    <w:rsid w:val="00365BAB"/>
    <w:rPr>
      <w:i/>
      <w:iCs/>
      <w:color w:val="404040" w:themeColor="text1" w:themeTint="BF"/>
    </w:rPr>
  </w:style>
  <w:style w:type="character" w:styleId="Hervorhebung">
    <w:name w:val="Emphasis"/>
    <w:basedOn w:val="Absatz-Standardschriftart"/>
    <w:uiPriority w:val="20"/>
    <w:qFormat/>
    <w:rsid w:val="00365BAB"/>
    <w:rPr>
      <w:i/>
      <w:iCs/>
    </w:rPr>
  </w:style>
  <w:style w:type="character" w:styleId="IntensiveHervorhebung">
    <w:name w:val="Intense Emphasis"/>
    <w:basedOn w:val="Absatz-Standardschriftart"/>
    <w:uiPriority w:val="21"/>
    <w:rsid w:val="00BB1704"/>
    <w:rPr>
      <w:i/>
      <w:iCs/>
      <w:color w:val="auto"/>
    </w:rPr>
  </w:style>
  <w:style w:type="character" w:styleId="Fett">
    <w:name w:val="Strong"/>
    <w:basedOn w:val="Absatz-Standardschriftart"/>
    <w:uiPriority w:val="22"/>
    <w:qFormat/>
    <w:rsid w:val="00365BAB"/>
    <w:rPr>
      <w:b/>
      <w:bCs/>
    </w:rPr>
  </w:style>
  <w:style w:type="paragraph" w:styleId="Zitat">
    <w:name w:val="Quote"/>
    <w:basedOn w:val="Standard"/>
    <w:next w:val="Standard"/>
    <w:link w:val="ZitatZchn"/>
    <w:uiPriority w:val="29"/>
    <w:rsid w:val="00365BAB"/>
    <w:pPr>
      <w:widowControl/>
      <w:autoSpaceDE/>
      <w:autoSpaceDN/>
      <w:adjustRightInd/>
      <w:spacing w:before="200" w:after="160" w:line="262" w:lineRule="auto"/>
      <w:ind w:left="864" w:right="864"/>
      <w:jc w:val="center"/>
    </w:pPr>
    <w:rPr>
      <w:rFonts w:ascii="Arial" w:eastAsiaTheme="minorHAnsi" w:hAnsi="Arial" w:cstheme="minorBidi"/>
      <w:i/>
      <w:iCs/>
      <w:color w:val="404040" w:themeColor="text1" w:themeTint="BF"/>
      <w:sz w:val="22"/>
      <w:szCs w:val="22"/>
      <w:lang w:eastAsia="en-US"/>
    </w:rPr>
  </w:style>
  <w:style w:type="character" w:customStyle="1" w:styleId="ZitatZchn">
    <w:name w:val="Zitat Zchn"/>
    <w:basedOn w:val="Absatz-Standardschriftart"/>
    <w:link w:val="Zitat"/>
    <w:uiPriority w:val="29"/>
    <w:rsid w:val="00365BAB"/>
    <w:rPr>
      <w:rFonts w:ascii="Arial" w:hAnsi="Arial"/>
      <w:i/>
      <w:iCs/>
      <w:color w:val="404040" w:themeColor="text1" w:themeTint="BF"/>
    </w:rPr>
  </w:style>
  <w:style w:type="paragraph" w:styleId="IntensivesZitat">
    <w:name w:val="Intense Quote"/>
    <w:basedOn w:val="Standard"/>
    <w:next w:val="Standard"/>
    <w:link w:val="IntensivesZitatZchn"/>
    <w:uiPriority w:val="30"/>
    <w:rsid w:val="00BB1704"/>
    <w:pPr>
      <w:widowControl/>
      <w:pBdr>
        <w:top w:val="single" w:sz="4" w:space="10" w:color="auto"/>
        <w:bottom w:val="single" w:sz="4" w:space="10" w:color="auto"/>
      </w:pBdr>
      <w:autoSpaceDE/>
      <w:autoSpaceDN/>
      <w:adjustRightInd/>
      <w:spacing w:before="360" w:after="360" w:line="262" w:lineRule="auto"/>
      <w:ind w:left="864" w:right="864"/>
      <w:jc w:val="center"/>
    </w:pPr>
    <w:rPr>
      <w:rFonts w:ascii="Arial" w:eastAsiaTheme="minorHAnsi" w:hAnsi="Arial" w:cstheme="minorBidi"/>
      <w:i/>
      <w:iCs/>
      <w:color w:val="000000" w:themeColor="text1"/>
      <w:sz w:val="22"/>
      <w:szCs w:val="22"/>
      <w:lang w:eastAsia="en-US"/>
    </w:rPr>
  </w:style>
  <w:style w:type="character" w:customStyle="1" w:styleId="IntensivesZitatZchn">
    <w:name w:val="Intensives Zitat Zchn"/>
    <w:basedOn w:val="Absatz-Standardschriftart"/>
    <w:link w:val="IntensivesZitat"/>
    <w:uiPriority w:val="30"/>
    <w:rsid w:val="00BB1704"/>
    <w:rPr>
      <w:rFonts w:ascii="Arial" w:hAnsi="Arial"/>
      <w:i/>
      <w:iCs/>
      <w:color w:val="000000" w:themeColor="text1"/>
      <w:sz w:val="20"/>
    </w:rPr>
  </w:style>
  <w:style w:type="character" w:styleId="SchwacherVerweis">
    <w:name w:val="Subtle Reference"/>
    <w:basedOn w:val="Absatz-Standardschriftart"/>
    <w:uiPriority w:val="31"/>
    <w:rsid w:val="00BB1704"/>
    <w:rPr>
      <w:smallCaps/>
      <w:color w:val="auto"/>
    </w:rPr>
  </w:style>
  <w:style w:type="character" w:styleId="IntensiverVerweis">
    <w:name w:val="Intense Reference"/>
    <w:basedOn w:val="Absatz-Standardschriftart"/>
    <w:uiPriority w:val="32"/>
    <w:rsid w:val="00BB1704"/>
    <w:rPr>
      <w:b/>
      <w:bCs/>
      <w:smallCaps/>
      <w:color w:val="auto"/>
      <w:spacing w:val="5"/>
    </w:rPr>
  </w:style>
  <w:style w:type="character" w:styleId="Buchtitel">
    <w:name w:val="Book Title"/>
    <w:basedOn w:val="Absatz-Standardschriftart"/>
    <w:uiPriority w:val="33"/>
    <w:rsid w:val="00365BAB"/>
    <w:rPr>
      <w:b/>
      <w:bCs/>
      <w:i/>
      <w:iCs/>
      <w:spacing w:val="5"/>
    </w:rPr>
  </w:style>
  <w:style w:type="paragraph" w:styleId="Listenabsatz">
    <w:name w:val="List Paragraph"/>
    <w:basedOn w:val="Standard"/>
    <w:uiPriority w:val="34"/>
    <w:qFormat/>
    <w:rsid w:val="00BB1704"/>
    <w:pPr>
      <w:widowControl/>
      <w:autoSpaceDE/>
      <w:autoSpaceDN/>
      <w:adjustRightInd/>
      <w:spacing w:after="160" w:line="262" w:lineRule="auto"/>
      <w:ind w:left="720"/>
      <w:contextualSpacing/>
    </w:pPr>
    <w:rPr>
      <w:rFonts w:ascii="Arial" w:eastAsiaTheme="minorHAnsi" w:hAnsi="Arial" w:cstheme="minorBidi"/>
      <w:sz w:val="22"/>
      <w:szCs w:val="22"/>
      <w:lang w:eastAsia="en-US"/>
    </w:rPr>
  </w:style>
  <w:style w:type="paragraph" w:styleId="Inhaltsverzeichnisberschrift">
    <w:name w:val="TOC Heading"/>
    <w:basedOn w:val="berschrift1"/>
    <w:next w:val="Standard"/>
    <w:uiPriority w:val="39"/>
    <w:unhideWhenUsed/>
    <w:qFormat/>
    <w:rsid w:val="00BB1704"/>
    <w:pPr>
      <w:spacing w:before="240" w:after="0" w:line="259" w:lineRule="auto"/>
      <w:outlineLvl w:val="9"/>
    </w:pPr>
    <w:rPr>
      <w:b w:val="0"/>
      <w:lang w:eastAsia="de-DE"/>
    </w:rPr>
  </w:style>
  <w:style w:type="paragraph" w:styleId="Verzeichnis1">
    <w:name w:val="toc 1"/>
    <w:basedOn w:val="Standard"/>
    <w:next w:val="Standard"/>
    <w:uiPriority w:val="39"/>
    <w:unhideWhenUsed/>
    <w:rsid w:val="00BB1704"/>
    <w:pPr>
      <w:widowControl/>
      <w:autoSpaceDE/>
      <w:autoSpaceDN/>
      <w:adjustRightInd/>
      <w:spacing w:after="100" w:line="262" w:lineRule="auto"/>
    </w:pPr>
    <w:rPr>
      <w:rFonts w:ascii="Arial" w:eastAsiaTheme="minorHAnsi" w:hAnsi="Arial" w:cstheme="minorBidi"/>
      <w:sz w:val="22"/>
      <w:szCs w:val="22"/>
      <w:lang w:eastAsia="en-US"/>
    </w:rPr>
  </w:style>
  <w:style w:type="character" w:styleId="Hyperlink">
    <w:name w:val="Hyperlink"/>
    <w:basedOn w:val="Absatz-Standardschriftart"/>
    <w:uiPriority w:val="99"/>
    <w:unhideWhenUsed/>
    <w:rsid w:val="00BB1704"/>
    <w:rPr>
      <w:color w:val="0F2864" w:themeColor="hyperlink"/>
      <w:u w:val="single"/>
    </w:rPr>
  </w:style>
  <w:style w:type="table" w:styleId="MittlereListe2-Akzent1">
    <w:name w:val="Medium List 2 Accent 1"/>
    <w:basedOn w:val="NormaleTabelle"/>
    <w:uiPriority w:val="66"/>
    <w:rsid w:val="008E5992"/>
    <w:pPr>
      <w:spacing w:after="0" w:line="240" w:lineRule="auto"/>
    </w:pPr>
    <w:rPr>
      <w:rFonts w:asciiTheme="majorHAnsi" w:eastAsiaTheme="majorEastAsia" w:hAnsiTheme="majorHAnsi" w:cstheme="majorBidi"/>
      <w:color w:val="000000" w:themeColor="text1"/>
      <w:lang w:eastAsia="de-DE"/>
    </w:rPr>
    <w:tblPr>
      <w:tblStyleRowBandSize w:val="1"/>
      <w:tblStyleColBandSize w:val="1"/>
      <w:tblBorders>
        <w:top w:val="single" w:sz="8" w:space="0" w:color="0F2864" w:themeColor="accent1"/>
        <w:left w:val="single" w:sz="8" w:space="0" w:color="0F2864" w:themeColor="accent1"/>
        <w:bottom w:val="single" w:sz="8" w:space="0" w:color="0F2864" w:themeColor="accent1"/>
        <w:right w:val="single" w:sz="8" w:space="0" w:color="0F2864" w:themeColor="accent1"/>
      </w:tblBorders>
    </w:tblPr>
    <w:tblStylePr w:type="firstRow">
      <w:rPr>
        <w:sz w:val="24"/>
        <w:szCs w:val="24"/>
      </w:rPr>
      <w:tblPr/>
      <w:tcPr>
        <w:tcBorders>
          <w:top w:val="nil"/>
          <w:left w:val="nil"/>
          <w:bottom w:val="single" w:sz="24" w:space="0" w:color="0F2864" w:themeColor="accent1"/>
          <w:right w:val="nil"/>
          <w:insideH w:val="nil"/>
          <w:insideV w:val="nil"/>
        </w:tcBorders>
        <w:shd w:val="clear" w:color="auto" w:fill="FFFFFF" w:themeFill="background1"/>
      </w:tcPr>
    </w:tblStylePr>
    <w:tblStylePr w:type="lastRow">
      <w:tblPr/>
      <w:tcPr>
        <w:tcBorders>
          <w:top w:val="single" w:sz="8" w:space="0" w:color="0F286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F2864" w:themeColor="accent1"/>
          <w:insideH w:val="nil"/>
          <w:insideV w:val="nil"/>
        </w:tcBorders>
        <w:shd w:val="clear" w:color="auto" w:fill="FFFFFF" w:themeFill="background1"/>
      </w:tcPr>
    </w:tblStylePr>
    <w:tblStylePr w:type="lastCol">
      <w:tblPr/>
      <w:tcPr>
        <w:tcBorders>
          <w:top w:val="nil"/>
          <w:left w:val="single" w:sz="8" w:space="0" w:color="0F286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ABFF2" w:themeFill="accent1" w:themeFillTint="3F"/>
      </w:tcPr>
    </w:tblStylePr>
    <w:tblStylePr w:type="band1Horz">
      <w:tblPr/>
      <w:tcPr>
        <w:tcBorders>
          <w:top w:val="nil"/>
          <w:bottom w:val="nil"/>
          <w:insideH w:val="nil"/>
          <w:insideV w:val="nil"/>
        </w:tcBorders>
        <w:shd w:val="clear" w:color="auto" w:fill="AABFF2"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StadtBochum-alternierendeZeilen">
    <w:name w:val="Stadt Bochum - alternierende Zeilen"/>
    <w:basedOn w:val="EinfacheTabelle1"/>
    <w:uiPriority w:val="99"/>
    <w:rsid w:val="00DD7A32"/>
    <w:rPr>
      <w:rFonts w:ascii="Arial" w:hAnsi="Arial"/>
      <w:sz w:val="20"/>
      <w:szCs w:val="20"/>
      <w:lang w:eastAsia="de-DE"/>
    </w:rPr>
    <w:tblPr>
      <w:tblCellMar>
        <w:top w:w="57" w:type="dxa"/>
        <w:left w:w="57" w:type="dxa"/>
        <w:bottom w:w="57" w:type="dxa"/>
        <w:right w:w="57" w:type="dxa"/>
      </w:tblCellMar>
    </w:tblPr>
    <w:tcPr>
      <w:shd w:val="clear" w:color="auto" w:fill="FFFFFF" w:themeFill="background1"/>
    </w:tcPr>
    <w:tblStylePr w:type="firstRow">
      <w:rPr>
        <w:b/>
        <w:bCs/>
        <w:color w:val="FFFFFF" w:themeColor="background1"/>
      </w:rPr>
      <w:tblPr/>
      <w:tcPr>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cBorders>
        <w:shd w:val="clear" w:color="auto" w:fill="0F2864"/>
      </w:tc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1">
    <w:name w:val="Plain Table 1"/>
    <w:basedOn w:val="NormaleTabelle"/>
    <w:uiPriority w:val="41"/>
    <w:rsid w:val="005B10C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Code">
    <w:name w:val="Code"/>
    <w:basedOn w:val="Standard"/>
    <w:link w:val="CodeZchn"/>
    <w:uiPriority w:val="12"/>
    <w:qFormat/>
    <w:rsid w:val="009C0053"/>
    <w:pPr>
      <w:widowControl/>
      <w:suppressAutoHyphens/>
      <w:autoSpaceDE/>
      <w:autoSpaceDN/>
      <w:adjustRightInd/>
      <w:spacing w:after="160" w:line="257" w:lineRule="auto"/>
    </w:pPr>
    <w:rPr>
      <w:rFonts w:ascii="Courier New" w:eastAsiaTheme="minorHAnsi" w:hAnsi="Courier New" w:cstheme="minorBidi"/>
      <w:sz w:val="22"/>
      <w:szCs w:val="22"/>
      <w:lang w:eastAsia="en-US"/>
    </w:rPr>
  </w:style>
  <w:style w:type="character" w:customStyle="1" w:styleId="CodeZchn">
    <w:name w:val="Code Zchn"/>
    <w:basedOn w:val="Absatz-Standardschriftart"/>
    <w:link w:val="Code"/>
    <w:uiPriority w:val="12"/>
    <w:rsid w:val="009C0053"/>
    <w:rPr>
      <w:rFonts w:ascii="Courier New" w:hAnsi="Courier New"/>
      <w:sz w:val="20"/>
    </w:rPr>
  </w:style>
  <w:style w:type="paragraph" w:customStyle="1" w:styleId="Hinweis">
    <w:name w:val="Hinweis"/>
    <w:basedOn w:val="Standard"/>
    <w:next w:val="Standard"/>
    <w:link w:val="HinweisZchn"/>
    <w:uiPriority w:val="21"/>
    <w:qFormat/>
    <w:rsid w:val="00D761CA"/>
    <w:pPr>
      <w:widowControl/>
      <w:pBdr>
        <w:left w:val="single" w:sz="24" w:space="4" w:color="0F2864"/>
      </w:pBdr>
      <w:shd w:val="clear" w:color="FFFFFF" w:themeColor="background1" w:fill="auto"/>
      <w:autoSpaceDE/>
      <w:autoSpaceDN/>
      <w:adjustRightInd/>
      <w:spacing w:after="160" w:line="262" w:lineRule="auto"/>
      <w:ind w:left="708"/>
    </w:pPr>
    <w:rPr>
      <w:rFonts w:ascii="Arial" w:eastAsiaTheme="minorHAnsi" w:hAnsi="Arial" w:cstheme="minorBidi"/>
      <w:bCs/>
      <w:iCs/>
      <w:sz w:val="22"/>
      <w:szCs w:val="22"/>
      <w:lang w:eastAsia="en-US"/>
    </w:rPr>
  </w:style>
  <w:style w:type="character" w:customStyle="1" w:styleId="HinweisZchn">
    <w:name w:val="Hinweis Zchn"/>
    <w:basedOn w:val="Absatz-Standardschriftart"/>
    <w:link w:val="Hinweis"/>
    <w:uiPriority w:val="21"/>
    <w:rsid w:val="00F57671"/>
    <w:rPr>
      <w:rFonts w:ascii="Arial" w:hAnsi="Arial"/>
      <w:bCs/>
      <w:iCs/>
      <w:sz w:val="20"/>
      <w:shd w:val="clear" w:color="FFFFFF" w:themeColor="background1" w:fill="auto"/>
    </w:rPr>
  </w:style>
  <w:style w:type="paragraph" w:styleId="Kopfzeile">
    <w:name w:val="header"/>
    <w:basedOn w:val="Standard"/>
    <w:link w:val="KopfzeileZchn"/>
    <w:uiPriority w:val="99"/>
    <w:unhideWhenUsed/>
    <w:rsid w:val="003F63C4"/>
    <w:pPr>
      <w:widowControl/>
      <w:tabs>
        <w:tab w:val="center" w:pos="4536"/>
        <w:tab w:val="right" w:pos="9072"/>
      </w:tabs>
      <w:autoSpaceDE/>
      <w:autoSpaceDN/>
      <w:adjustRightInd/>
    </w:pPr>
    <w:rPr>
      <w:rFonts w:ascii="Arial" w:eastAsiaTheme="minorHAnsi" w:hAnsi="Arial" w:cstheme="minorBidi"/>
      <w:sz w:val="22"/>
      <w:szCs w:val="22"/>
      <w:lang w:eastAsia="en-US"/>
    </w:rPr>
  </w:style>
  <w:style w:type="character" w:customStyle="1" w:styleId="KopfzeileZchn">
    <w:name w:val="Kopfzeile Zchn"/>
    <w:basedOn w:val="Absatz-Standardschriftart"/>
    <w:link w:val="Kopfzeile"/>
    <w:uiPriority w:val="99"/>
    <w:rsid w:val="003F63C4"/>
    <w:rPr>
      <w:rFonts w:ascii="Arial" w:hAnsi="Arial"/>
      <w:sz w:val="20"/>
    </w:rPr>
  </w:style>
  <w:style w:type="paragraph" w:styleId="Fuzeile">
    <w:name w:val="footer"/>
    <w:basedOn w:val="Standard"/>
    <w:link w:val="FuzeileZchn"/>
    <w:uiPriority w:val="99"/>
    <w:unhideWhenUsed/>
    <w:rsid w:val="003F63C4"/>
    <w:pPr>
      <w:widowControl/>
      <w:tabs>
        <w:tab w:val="center" w:pos="4536"/>
        <w:tab w:val="right" w:pos="9072"/>
      </w:tabs>
      <w:autoSpaceDE/>
      <w:autoSpaceDN/>
      <w:adjustRightInd/>
    </w:pPr>
    <w:rPr>
      <w:rFonts w:ascii="Arial" w:eastAsiaTheme="minorHAnsi" w:hAnsi="Arial" w:cstheme="minorBidi"/>
      <w:sz w:val="22"/>
      <w:szCs w:val="22"/>
      <w:lang w:eastAsia="en-US"/>
    </w:rPr>
  </w:style>
  <w:style w:type="character" w:customStyle="1" w:styleId="FuzeileZchn">
    <w:name w:val="Fußzeile Zchn"/>
    <w:basedOn w:val="Absatz-Standardschriftart"/>
    <w:link w:val="Fuzeile"/>
    <w:uiPriority w:val="99"/>
    <w:rsid w:val="003F63C4"/>
    <w:rPr>
      <w:rFonts w:ascii="Arial" w:hAnsi="Arial"/>
      <w:sz w:val="20"/>
    </w:rPr>
  </w:style>
  <w:style w:type="table" w:styleId="Tabellenraster">
    <w:name w:val="Table Grid"/>
    <w:basedOn w:val="NormaleTabelle"/>
    <w:uiPriority w:val="39"/>
    <w:rsid w:val="00B90F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E12179"/>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12179"/>
    <w:rPr>
      <w:rFonts w:ascii="Segoe UI" w:eastAsia="Times New Roman" w:hAnsi="Segoe UI" w:cs="Segoe UI"/>
      <w:sz w:val="18"/>
      <w:szCs w:val="18"/>
      <w:lang w:eastAsia="de-DE"/>
    </w:rPr>
  </w:style>
  <w:style w:type="paragraph" w:styleId="Aufzhlungszeichen">
    <w:name w:val="List Bullet"/>
    <w:basedOn w:val="Standard"/>
    <w:uiPriority w:val="99"/>
    <w:unhideWhenUsed/>
    <w:rsid w:val="003E0071"/>
    <w:pPr>
      <w:numPr>
        <w:numId w:val="1"/>
      </w:numPr>
      <w:contextualSpacing/>
    </w:pPr>
  </w:style>
  <w:style w:type="paragraph" w:customStyle="1" w:styleId="LV-Text">
    <w:name w:val="LV-Text"/>
    <w:uiPriority w:val="99"/>
    <w:rsid w:val="00714580"/>
    <w:pPr>
      <w:autoSpaceDE w:val="0"/>
      <w:autoSpaceDN w:val="0"/>
      <w:adjustRightInd w:val="0"/>
      <w:spacing w:after="0" w:line="240" w:lineRule="auto"/>
    </w:pPr>
    <w:rPr>
      <w:rFonts w:ascii="Arial" w:hAnsi="Arial" w:cs="Arial"/>
      <w:sz w:val="20"/>
      <w:szCs w:val="20"/>
    </w:rPr>
  </w:style>
  <w:style w:type="paragraph" w:customStyle="1" w:styleId="Default">
    <w:name w:val="Default"/>
    <w:rsid w:val="00815894"/>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51316">
      <w:bodyDiv w:val="1"/>
      <w:marLeft w:val="0"/>
      <w:marRight w:val="0"/>
      <w:marTop w:val="0"/>
      <w:marBottom w:val="0"/>
      <w:divBdr>
        <w:top w:val="none" w:sz="0" w:space="0" w:color="auto"/>
        <w:left w:val="none" w:sz="0" w:space="0" w:color="auto"/>
        <w:bottom w:val="none" w:sz="0" w:space="0" w:color="auto"/>
        <w:right w:val="none" w:sz="0" w:space="0" w:color="auto"/>
      </w:divBdr>
    </w:div>
    <w:div w:id="103040731">
      <w:bodyDiv w:val="1"/>
      <w:marLeft w:val="0"/>
      <w:marRight w:val="0"/>
      <w:marTop w:val="0"/>
      <w:marBottom w:val="0"/>
      <w:divBdr>
        <w:top w:val="none" w:sz="0" w:space="0" w:color="auto"/>
        <w:left w:val="none" w:sz="0" w:space="0" w:color="auto"/>
        <w:bottom w:val="none" w:sz="0" w:space="0" w:color="auto"/>
        <w:right w:val="none" w:sz="0" w:space="0" w:color="auto"/>
      </w:divBdr>
    </w:div>
    <w:div w:id="174343430">
      <w:bodyDiv w:val="1"/>
      <w:marLeft w:val="0"/>
      <w:marRight w:val="0"/>
      <w:marTop w:val="0"/>
      <w:marBottom w:val="0"/>
      <w:divBdr>
        <w:top w:val="none" w:sz="0" w:space="0" w:color="auto"/>
        <w:left w:val="none" w:sz="0" w:space="0" w:color="auto"/>
        <w:bottom w:val="none" w:sz="0" w:space="0" w:color="auto"/>
        <w:right w:val="none" w:sz="0" w:space="0" w:color="auto"/>
      </w:divBdr>
    </w:div>
    <w:div w:id="316349054">
      <w:bodyDiv w:val="1"/>
      <w:marLeft w:val="0"/>
      <w:marRight w:val="0"/>
      <w:marTop w:val="0"/>
      <w:marBottom w:val="0"/>
      <w:divBdr>
        <w:top w:val="none" w:sz="0" w:space="0" w:color="auto"/>
        <w:left w:val="none" w:sz="0" w:space="0" w:color="auto"/>
        <w:bottom w:val="none" w:sz="0" w:space="0" w:color="auto"/>
        <w:right w:val="none" w:sz="0" w:space="0" w:color="auto"/>
      </w:divBdr>
    </w:div>
    <w:div w:id="662124209">
      <w:bodyDiv w:val="1"/>
      <w:marLeft w:val="0"/>
      <w:marRight w:val="0"/>
      <w:marTop w:val="0"/>
      <w:marBottom w:val="0"/>
      <w:divBdr>
        <w:top w:val="none" w:sz="0" w:space="0" w:color="auto"/>
        <w:left w:val="none" w:sz="0" w:space="0" w:color="auto"/>
        <w:bottom w:val="none" w:sz="0" w:space="0" w:color="auto"/>
        <w:right w:val="none" w:sz="0" w:space="0" w:color="auto"/>
      </w:divBdr>
    </w:div>
    <w:div w:id="703866775">
      <w:bodyDiv w:val="1"/>
      <w:marLeft w:val="0"/>
      <w:marRight w:val="0"/>
      <w:marTop w:val="0"/>
      <w:marBottom w:val="0"/>
      <w:divBdr>
        <w:top w:val="none" w:sz="0" w:space="0" w:color="auto"/>
        <w:left w:val="none" w:sz="0" w:space="0" w:color="auto"/>
        <w:bottom w:val="none" w:sz="0" w:space="0" w:color="auto"/>
        <w:right w:val="none" w:sz="0" w:space="0" w:color="auto"/>
      </w:divBdr>
    </w:div>
    <w:div w:id="847252295">
      <w:bodyDiv w:val="1"/>
      <w:marLeft w:val="0"/>
      <w:marRight w:val="0"/>
      <w:marTop w:val="0"/>
      <w:marBottom w:val="0"/>
      <w:divBdr>
        <w:top w:val="none" w:sz="0" w:space="0" w:color="auto"/>
        <w:left w:val="none" w:sz="0" w:space="0" w:color="auto"/>
        <w:bottom w:val="none" w:sz="0" w:space="0" w:color="auto"/>
        <w:right w:val="none" w:sz="0" w:space="0" w:color="auto"/>
      </w:divBdr>
    </w:div>
    <w:div w:id="1639385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header" Target="header1.xml"/></Relationships>
</file>

<file path=word/theme/theme1.xml><?xml version="1.0" encoding="utf-8"?>
<a:theme xmlns:a="http://schemas.openxmlformats.org/drawingml/2006/main" name="Larissa">
  <a:themeElements>
    <a:clrScheme name="Stadt Bochum">
      <a:dk1>
        <a:sysClr val="windowText" lastClr="000000"/>
      </a:dk1>
      <a:lt1>
        <a:sysClr val="window" lastClr="FFFFFF"/>
      </a:lt1>
      <a:dk2>
        <a:srgbClr val="44546A"/>
      </a:dk2>
      <a:lt2>
        <a:srgbClr val="E7E6E6"/>
      </a:lt2>
      <a:accent1>
        <a:srgbClr val="0F2864"/>
      </a:accent1>
      <a:accent2>
        <a:srgbClr val="0AB4FF"/>
      </a:accent2>
      <a:accent3>
        <a:srgbClr val="F49100"/>
      </a:accent3>
      <a:accent4>
        <a:srgbClr val="E61937"/>
      </a:accent4>
      <a:accent5>
        <a:srgbClr val="17AF8D"/>
      </a:accent5>
      <a:accent6>
        <a:srgbClr val="76B729"/>
      </a:accent6>
      <a:hlink>
        <a:srgbClr val="0F2864"/>
      </a:hlink>
      <a:folHlink>
        <a:srgbClr val="0F2864"/>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127CA4-7592-45C2-8215-D28000B4F9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2666</Words>
  <Characters>16798</Characters>
  <Application>Microsoft Office Word</Application>
  <DocSecurity>0</DocSecurity>
  <Lines>139</Lines>
  <Paragraphs>38</Paragraphs>
  <ScaleCrop>false</ScaleCrop>
  <HeadingPairs>
    <vt:vector size="2" baseType="variant">
      <vt:variant>
        <vt:lpstr>Titel</vt:lpstr>
      </vt:variant>
      <vt:variant>
        <vt:i4>1</vt:i4>
      </vt:variant>
    </vt:vector>
  </HeadingPairs>
  <TitlesOfParts>
    <vt:vector size="1" baseType="lpstr">
      <vt:lpstr/>
    </vt:vector>
  </TitlesOfParts>
  <Company>Stadt Bochum</Company>
  <LinksUpToDate>false</LinksUpToDate>
  <CharactersWithSpaces>19426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Hoppe, Michael</dc:creator>
  <cp:keywords/>
  <dc:description/>
  <cp:lastModifiedBy>Heynen, Nicole Ramona</cp:lastModifiedBy>
  <cp:revision>203</cp:revision>
  <cp:lastPrinted>2025-08-25T09:08:00Z</cp:lastPrinted>
  <dcterms:created xsi:type="dcterms:W3CDTF">2022-04-04T06:49:00Z</dcterms:created>
  <dcterms:modified xsi:type="dcterms:W3CDTF">2026-08-03T14:03:00Z</dcterms:modified>
</cp:coreProperties>
</file>